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67C4" w:rsidRPr="00AB0CD0" w:rsidRDefault="00363C4D" w:rsidP="00AB0CD0">
      <w:pPr>
        <w:spacing w:line="360" w:lineRule="auto"/>
        <w:jc w:val="center"/>
        <w:rPr>
          <w:rFonts w:asciiTheme="majorBidi" w:hAnsiTheme="majorBidi" w:cstheme="majorBidi"/>
          <w:b/>
          <w:bCs/>
          <w:sz w:val="24"/>
          <w:szCs w:val="24"/>
          <w:u w:val="single"/>
        </w:rPr>
      </w:pPr>
      <w:r w:rsidRPr="00AB0CD0">
        <w:rPr>
          <w:rFonts w:asciiTheme="majorBidi" w:hAnsiTheme="majorBidi" w:cstheme="majorBidi"/>
          <w:b/>
          <w:bCs/>
          <w:sz w:val="24"/>
          <w:szCs w:val="24"/>
          <w:highlight w:val="yellow"/>
          <w:u w:val="single"/>
        </w:rPr>
        <w:t>Le Tabagisme.</w:t>
      </w:r>
      <w:r w:rsidRPr="00AB0CD0">
        <w:rPr>
          <w:rFonts w:asciiTheme="majorBidi" w:hAnsiTheme="majorBidi" w:cstheme="majorBidi"/>
          <w:b/>
          <w:bCs/>
          <w:sz w:val="24"/>
          <w:szCs w:val="24"/>
          <w:u w:val="single"/>
        </w:rPr>
        <w:t xml:space="preserve"> </w:t>
      </w:r>
    </w:p>
    <w:p w:rsidR="00363C4D" w:rsidRPr="00AB0CD0" w:rsidRDefault="00363C4D" w:rsidP="00AB0CD0">
      <w:pPr>
        <w:pStyle w:val="Paragraphedeliste"/>
        <w:numPr>
          <w:ilvl w:val="0"/>
          <w:numId w:val="1"/>
        </w:numPr>
        <w:spacing w:line="360" w:lineRule="auto"/>
        <w:rPr>
          <w:rFonts w:asciiTheme="majorBidi" w:hAnsiTheme="majorBidi" w:cstheme="majorBidi"/>
          <w:b/>
          <w:bCs/>
          <w:sz w:val="24"/>
          <w:szCs w:val="24"/>
          <w:highlight w:val="green"/>
        </w:rPr>
      </w:pPr>
      <w:r w:rsidRPr="00AB0CD0">
        <w:rPr>
          <w:rFonts w:asciiTheme="majorBidi" w:hAnsiTheme="majorBidi" w:cstheme="majorBidi"/>
          <w:b/>
          <w:bCs/>
          <w:sz w:val="24"/>
          <w:szCs w:val="24"/>
          <w:highlight w:val="green"/>
        </w:rPr>
        <w:t xml:space="preserve">Qu’est-ce que la Tabagisme ? </w:t>
      </w:r>
    </w:p>
    <w:p w:rsidR="00363C4D" w:rsidRPr="00AB0CD0" w:rsidRDefault="00363C4D" w:rsidP="00AB0CD0">
      <w:pPr>
        <w:spacing w:line="360" w:lineRule="auto"/>
        <w:rPr>
          <w:rFonts w:asciiTheme="majorBidi" w:hAnsiTheme="majorBidi" w:cstheme="majorBidi"/>
          <w:sz w:val="24"/>
          <w:szCs w:val="24"/>
        </w:rPr>
      </w:pPr>
      <w:r w:rsidRPr="00AB0CD0">
        <w:rPr>
          <w:rFonts w:asciiTheme="majorBidi" w:hAnsiTheme="majorBidi" w:cstheme="majorBidi"/>
          <w:sz w:val="24"/>
          <w:szCs w:val="24"/>
        </w:rPr>
        <w:t>Le t</w:t>
      </w:r>
      <w:r w:rsidRPr="00AB0CD0">
        <w:rPr>
          <w:rFonts w:asciiTheme="majorBidi" w:hAnsiTheme="majorBidi" w:cstheme="majorBidi"/>
          <w:sz w:val="24"/>
          <w:szCs w:val="24"/>
        </w:rPr>
        <w:t xml:space="preserve">abagisme se définit par le fait de fumer du tabac : « Fumer signifie brûler une substance organique qui, par l’effet de la combustion, va produire de la fumée. Nous pouvons donc fumer n’importe quoi : du tabac, de l’herbe séchée, du cannabis… », </w:t>
      </w:r>
      <w:r w:rsidRPr="00AB0CD0">
        <w:rPr>
          <w:rFonts w:asciiTheme="majorBidi" w:hAnsiTheme="majorBidi" w:cstheme="majorBidi"/>
          <w:sz w:val="24"/>
          <w:szCs w:val="24"/>
        </w:rPr>
        <w:t>Selon</w:t>
      </w:r>
      <w:r w:rsidRPr="00AB0CD0">
        <w:rPr>
          <w:rFonts w:asciiTheme="majorBidi" w:hAnsiTheme="majorBidi" w:cstheme="majorBidi"/>
          <w:sz w:val="24"/>
          <w:szCs w:val="24"/>
        </w:rPr>
        <w:t xml:space="preserve"> le Dr Olivier </w:t>
      </w:r>
      <w:proofErr w:type="spellStart"/>
      <w:r w:rsidRPr="00AB0CD0">
        <w:rPr>
          <w:rFonts w:asciiTheme="majorBidi" w:hAnsiTheme="majorBidi" w:cstheme="majorBidi"/>
          <w:sz w:val="24"/>
          <w:szCs w:val="24"/>
        </w:rPr>
        <w:t>Galera</w:t>
      </w:r>
      <w:proofErr w:type="spellEnd"/>
      <w:r w:rsidRPr="00AB0CD0">
        <w:rPr>
          <w:rFonts w:asciiTheme="majorBidi" w:hAnsiTheme="majorBidi" w:cstheme="majorBidi"/>
          <w:sz w:val="24"/>
          <w:szCs w:val="24"/>
        </w:rPr>
        <w:t xml:space="preserve">, </w:t>
      </w:r>
      <w:proofErr w:type="spellStart"/>
      <w:r w:rsidRPr="00AB0CD0">
        <w:rPr>
          <w:rFonts w:asciiTheme="majorBidi" w:hAnsiTheme="majorBidi" w:cstheme="majorBidi"/>
          <w:sz w:val="24"/>
          <w:szCs w:val="24"/>
        </w:rPr>
        <w:t>tabacologue</w:t>
      </w:r>
      <w:proofErr w:type="spellEnd"/>
      <w:r w:rsidRPr="00AB0CD0">
        <w:rPr>
          <w:rFonts w:asciiTheme="majorBidi" w:hAnsiTheme="majorBidi" w:cstheme="majorBidi"/>
          <w:sz w:val="24"/>
          <w:szCs w:val="24"/>
        </w:rPr>
        <w:t xml:space="preserve"> à la clinique Saint-</w:t>
      </w:r>
      <w:proofErr w:type="spellStart"/>
      <w:r w:rsidRPr="00AB0CD0">
        <w:rPr>
          <w:rFonts w:asciiTheme="majorBidi" w:hAnsiTheme="majorBidi" w:cstheme="majorBidi"/>
          <w:sz w:val="24"/>
          <w:szCs w:val="24"/>
        </w:rPr>
        <w:t>Orens</w:t>
      </w:r>
      <w:proofErr w:type="spellEnd"/>
      <w:r w:rsidRPr="00AB0CD0">
        <w:rPr>
          <w:rFonts w:asciiTheme="majorBidi" w:hAnsiTheme="majorBidi" w:cstheme="majorBidi"/>
          <w:sz w:val="24"/>
          <w:szCs w:val="24"/>
        </w:rPr>
        <w:t xml:space="preserve"> (Haute-Garonne).</w:t>
      </w:r>
    </w:p>
    <w:p w:rsidR="00363C4D" w:rsidRPr="00AB0CD0" w:rsidRDefault="00363C4D" w:rsidP="00AB0CD0">
      <w:pPr>
        <w:spacing w:line="360" w:lineRule="auto"/>
        <w:rPr>
          <w:rFonts w:asciiTheme="majorBidi" w:hAnsiTheme="majorBidi" w:cstheme="majorBidi"/>
          <w:sz w:val="24"/>
          <w:szCs w:val="24"/>
        </w:rPr>
      </w:pPr>
      <w:r w:rsidRPr="00AB0CD0">
        <w:rPr>
          <w:rFonts w:asciiTheme="majorBidi" w:hAnsiTheme="majorBidi" w:cstheme="majorBidi"/>
          <w:sz w:val="24"/>
          <w:szCs w:val="24"/>
        </w:rPr>
        <w:t>Le tabac est une plante originaire d’Amérique et riche en nicotine. Le tabac est principalement consommé fumé sous forme de cigarettes, de cigares, au moyen d’une pipe ou de narguilé. Toutefois, il peut aussi être mâché (chiqué), sucé ou prisé</w:t>
      </w:r>
      <w:r w:rsidRPr="00AB0CD0">
        <w:rPr>
          <w:rFonts w:asciiTheme="majorBidi" w:hAnsiTheme="majorBidi" w:cstheme="majorBidi"/>
          <w:sz w:val="24"/>
          <w:szCs w:val="24"/>
        </w:rPr>
        <w:t>.</w:t>
      </w:r>
    </w:p>
    <w:p w:rsidR="00363C4D" w:rsidRPr="00AB0CD0" w:rsidRDefault="00363C4D" w:rsidP="00AB0CD0">
      <w:pPr>
        <w:pStyle w:val="Paragraphedeliste"/>
        <w:numPr>
          <w:ilvl w:val="0"/>
          <w:numId w:val="1"/>
        </w:numPr>
        <w:spacing w:line="360" w:lineRule="auto"/>
        <w:rPr>
          <w:rFonts w:asciiTheme="majorBidi" w:hAnsiTheme="majorBidi" w:cstheme="majorBidi"/>
          <w:b/>
          <w:bCs/>
          <w:sz w:val="24"/>
          <w:szCs w:val="24"/>
          <w:highlight w:val="green"/>
        </w:rPr>
      </w:pPr>
      <w:r w:rsidRPr="00AB0CD0">
        <w:rPr>
          <w:rFonts w:asciiTheme="majorBidi" w:hAnsiTheme="majorBidi" w:cstheme="majorBidi"/>
          <w:b/>
          <w:bCs/>
          <w:sz w:val="24"/>
          <w:szCs w:val="24"/>
          <w:highlight w:val="green"/>
        </w:rPr>
        <w:t>Complications : les maladies du fumeur :</w:t>
      </w:r>
    </w:p>
    <w:p w:rsidR="00363C4D" w:rsidRPr="00AB0CD0" w:rsidRDefault="00CB01AF" w:rsidP="00AB0CD0">
      <w:pPr>
        <w:spacing w:line="360" w:lineRule="auto"/>
        <w:rPr>
          <w:rFonts w:asciiTheme="majorBidi" w:hAnsiTheme="majorBidi" w:cstheme="majorBidi"/>
          <w:sz w:val="24"/>
          <w:szCs w:val="24"/>
          <w:shd w:val="clear" w:color="auto" w:fill="FFFFFF"/>
        </w:rPr>
      </w:pPr>
      <w:r w:rsidRPr="00AB0CD0">
        <w:rPr>
          <w:rFonts w:asciiTheme="majorBidi" w:hAnsiTheme="majorBidi" w:cstheme="majorBidi"/>
          <w:sz w:val="24"/>
          <w:szCs w:val="24"/>
          <w:shd w:val="clear" w:color="auto" w:fill="FFFFFF"/>
        </w:rPr>
        <w:t>Le tabagisme est un véritable enjeu de santé publique. Il est responsable d’un grand nombre de maladies et réduit l’espérance de vie de la population générale. Il est considéré comme l’une des premières causes de décès avec près de 75 000 décès en 2015</w:t>
      </w:r>
      <w:r w:rsidRPr="00AB0CD0">
        <w:rPr>
          <w:rFonts w:asciiTheme="majorBidi" w:hAnsiTheme="majorBidi" w:cstheme="majorBidi"/>
          <w:sz w:val="24"/>
          <w:szCs w:val="24"/>
          <w:shd w:val="clear" w:color="auto" w:fill="FFFFFF"/>
        </w:rPr>
        <w:t>.</w:t>
      </w:r>
    </w:p>
    <w:p w:rsidR="00CB01AF" w:rsidRPr="00CB01AF" w:rsidRDefault="00CB01AF" w:rsidP="00AB0CD0">
      <w:pPr>
        <w:shd w:val="clear" w:color="auto" w:fill="FFFFFF"/>
        <w:spacing w:after="0" w:line="360" w:lineRule="auto"/>
        <w:outlineLvl w:val="2"/>
        <w:rPr>
          <w:rFonts w:asciiTheme="majorBidi" w:eastAsia="Times New Roman" w:hAnsiTheme="majorBidi" w:cstheme="majorBidi"/>
          <w:b/>
          <w:bCs/>
          <w:sz w:val="24"/>
          <w:szCs w:val="24"/>
          <w:lang w:eastAsia="fr-FR"/>
        </w:rPr>
      </w:pPr>
      <w:r w:rsidRPr="00CB01AF">
        <w:rPr>
          <w:rFonts w:asciiTheme="majorBidi" w:eastAsia="Times New Roman" w:hAnsiTheme="majorBidi" w:cstheme="majorBidi"/>
          <w:b/>
          <w:bCs/>
          <w:sz w:val="24"/>
          <w:szCs w:val="24"/>
          <w:highlight w:val="magenta"/>
          <w:lang w:eastAsia="fr-FR"/>
        </w:rPr>
        <w:t>Les cancers</w:t>
      </w:r>
      <w:r w:rsidRPr="00CB01AF">
        <w:rPr>
          <w:rFonts w:asciiTheme="majorBidi" w:eastAsia="Times New Roman" w:hAnsiTheme="majorBidi" w:cstheme="majorBidi"/>
          <w:b/>
          <w:bCs/>
          <w:sz w:val="24"/>
          <w:szCs w:val="24"/>
          <w:lang w:eastAsia="fr-FR"/>
        </w:rPr>
        <w:t> </w:t>
      </w:r>
      <w:r w:rsidRPr="00CB01AF">
        <w:rPr>
          <w:rFonts w:asciiTheme="majorBidi" w:eastAsia="Times New Roman" w:hAnsiTheme="majorBidi" w:cstheme="majorBidi"/>
          <w:sz w:val="24"/>
          <w:szCs w:val="24"/>
          <w:lang w:eastAsia="fr-FR"/>
        </w:rPr>
        <w:t>Le tabac est le premier facteur de risque de </w:t>
      </w:r>
      <w:hyperlink r:id="rId6" w:history="1">
        <w:r w:rsidRPr="00AB0CD0">
          <w:rPr>
            <w:rFonts w:asciiTheme="majorBidi" w:eastAsia="Times New Roman" w:hAnsiTheme="majorBidi" w:cstheme="majorBidi"/>
            <w:b/>
            <w:bCs/>
            <w:sz w:val="24"/>
            <w:szCs w:val="24"/>
            <w:highlight w:val="cyan"/>
            <w:u w:val="single"/>
            <w:bdr w:val="none" w:sz="0" w:space="0" w:color="auto" w:frame="1"/>
            <w:lang w:eastAsia="fr-FR"/>
          </w:rPr>
          <w:t>cancer du poumon</w:t>
        </w:r>
      </w:hyperlink>
      <w:r w:rsidRPr="00CB01AF">
        <w:rPr>
          <w:rFonts w:asciiTheme="majorBidi" w:eastAsia="Times New Roman" w:hAnsiTheme="majorBidi" w:cstheme="majorBidi"/>
          <w:sz w:val="24"/>
          <w:szCs w:val="24"/>
          <w:lang w:eastAsia="fr-FR"/>
        </w:rPr>
        <w:t> (le risque est multiplié par 10 à 15 chez le fumeur) et de </w:t>
      </w:r>
      <w:r w:rsidRPr="00AB0CD0">
        <w:rPr>
          <w:rFonts w:asciiTheme="majorBidi" w:eastAsia="Times New Roman" w:hAnsiTheme="majorBidi" w:cstheme="majorBidi"/>
          <w:b/>
          <w:bCs/>
          <w:sz w:val="24"/>
          <w:szCs w:val="24"/>
          <w:highlight w:val="cyan"/>
          <w:bdr w:val="none" w:sz="0" w:space="0" w:color="auto" w:frame="1"/>
          <w:lang w:eastAsia="fr-FR"/>
        </w:rPr>
        <w:t>cancer de la vessie</w:t>
      </w:r>
      <w:r w:rsidR="00E43B5F" w:rsidRPr="00AB0CD0">
        <w:rPr>
          <w:rFonts w:asciiTheme="majorBidi" w:eastAsia="Times New Roman" w:hAnsiTheme="majorBidi" w:cstheme="majorBidi"/>
          <w:sz w:val="24"/>
          <w:szCs w:val="24"/>
          <w:lang w:eastAsia="fr-FR"/>
        </w:rPr>
        <w:t>.</w:t>
      </w:r>
      <w:r w:rsidRPr="00CB01AF">
        <w:rPr>
          <w:rFonts w:asciiTheme="majorBidi" w:eastAsia="Times New Roman" w:hAnsiTheme="majorBidi" w:cstheme="majorBidi"/>
          <w:sz w:val="24"/>
          <w:szCs w:val="24"/>
          <w:lang w:eastAsia="fr-FR"/>
        </w:rPr>
        <w:t xml:space="preserve">  Il est également à l’origine des nombreux autres cancers : ORL gorge, bouche, œsophage, estomac, côlon, foie, pancréas, col de l’utérus… </w:t>
      </w:r>
    </w:p>
    <w:p w:rsidR="00CB01AF" w:rsidRPr="00AB0CD0" w:rsidRDefault="00CB01AF" w:rsidP="00AB0CD0">
      <w:pPr>
        <w:shd w:val="clear" w:color="auto" w:fill="FFFFFF"/>
        <w:spacing w:after="0" w:line="360" w:lineRule="auto"/>
        <w:outlineLvl w:val="2"/>
        <w:rPr>
          <w:rFonts w:asciiTheme="majorBidi" w:eastAsia="Times New Roman" w:hAnsiTheme="majorBidi" w:cstheme="majorBidi"/>
          <w:sz w:val="24"/>
          <w:szCs w:val="24"/>
          <w:lang w:eastAsia="fr-FR"/>
        </w:rPr>
      </w:pPr>
      <w:r w:rsidRPr="00CB01AF">
        <w:rPr>
          <w:rFonts w:asciiTheme="majorBidi" w:eastAsia="Times New Roman" w:hAnsiTheme="majorBidi" w:cstheme="majorBidi"/>
          <w:b/>
          <w:bCs/>
          <w:sz w:val="24"/>
          <w:szCs w:val="24"/>
          <w:highlight w:val="magenta"/>
          <w:lang w:eastAsia="fr-FR"/>
        </w:rPr>
        <w:t>Les maladies cardiovasculaires</w:t>
      </w:r>
      <w:r w:rsidRPr="00CB01AF">
        <w:rPr>
          <w:rFonts w:asciiTheme="majorBidi" w:eastAsia="Times New Roman" w:hAnsiTheme="majorBidi" w:cstheme="majorBidi"/>
          <w:b/>
          <w:bCs/>
          <w:sz w:val="24"/>
          <w:szCs w:val="24"/>
          <w:lang w:eastAsia="fr-FR"/>
        </w:rPr>
        <w:t> </w:t>
      </w:r>
      <w:r w:rsidRPr="00CB01AF">
        <w:rPr>
          <w:rFonts w:asciiTheme="majorBidi" w:eastAsia="Times New Roman" w:hAnsiTheme="majorBidi" w:cstheme="majorBidi"/>
          <w:sz w:val="24"/>
          <w:szCs w:val="24"/>
          <w:lang w:eastAsia="fr-FR"/>
        </w:rPr>
        <w:t>Le tabagisme est responsable d'une augmentation de la pression artérielle (</w:t>
      </w:r>
      <w:r w:rsidRPr="00AB0CD0">
        <w:rPr>
          <w:rFonts w:asciiTheme="majorBidi" w:eastAsia="Times New Roman" w:hAnsiTheme="majorBidi" w:cstheme="majorBidi"/>
          <w:b/>
          <w:bCs/>
          <w:sz w:val="24"/>
          <w:szCs w:val="24"/>
          <w:bdr w:val="none" w:sz="0" w:space="0" w:color="auto" w:frame="1"/>
          <w:lang w:eastAsia="fr-FR"/>
        </w:rPr>
        <w:t>hypertension</w:t>
      </w:r>
      <w:r w:rsidRPr="00CB01AF">
        <w:rPr>
          <w:rFonts w:asciiTheme="majorBidi" w:eastAsia="Times New Roman" w:hAnsiTheme="majorBidi" w:cstheme="majorBidi"/>
          <w:sz w:val="24"/>
          <w:szCs w:val="24"/>
          <w:lang w:eastAsia="fr-FR"/>
        </w:rPr>
        <w:t>), d'une détérioration des artères (</w:t>
      </w:r>
      <w:r w:rsidRPr="00AB0CD0">
        <w:rPr>
          <w:rFonts w:asciiTheme="majorBidi" w:eastAsia="Times New Roman" w:hAnsiTheme="majorBidi" w:cstheme="majorBidi"/>
          <w:b/>
          <w:bCs/>
          <w:sz w:val="24"/>
          <w:szCs w:val="24"/>
          <w:bdr w:val="none" w:sz="0" w:space="0" w:color="auto" w:frame="1"/>
          <w:lang w:eastAsia="fr-FR"/>
        </w:rPr>
        <w:t>artériosclérose</w:t>
      </w:r>
      <w:r w:rsidRPr="00CB01AF">
        <w:rPr>
          <w:rFonts w:asciiTheme="majorBidi" w:eastAsia="Times New Roman" w:hAnsiTheme="majorBidi" w:cstheme="majorBidi"/>
          <w:sz w:val="24"/>
          <w:szCs w:val="24"/>
          <w:lang w:eastAsia="fr-FR"/>
        </w:rPr>
        <w:t>) et d'une accélération du rythme cardiaque. Agissant sur ces trois tableaux, c'est un facteur de risque d'infarctus et d'accident vasculaire cérébral. Le risque d’</w:t>
      </w:r>
      <w:r w:rsidRPr="00AB0CD0">
        <w:rPr>
          <w:rFonts w:asciiTheme="majorBidi" w:eastAsia="Times New Roman" w:hAnsiTheme="majorBidi" w:cstheme="majorBidi"/>
          <w:b/>
          <w:bCs/>
          <w:sz w:val="24"/>
          <w:szCs w:val="24"/>
          <w:bdr w:val="none" w:sz="0" w:space="0" w:color="auto" w:frame="1"/>
          <w:lang w:eastAsia="fr-FR"/>
        </w:rPr>
        <w:t>infarctus du myocarde </w:t>
      </w:r>
      <w:r w:rsidRPr="00CB01AF">
        <w:rPr>
          <w:rFonts w:asciiTheme="majorBidi" w:eastAsia="Times New Roman" w:hAnsiTheme="majorBidi" w:cstheme="majorBidi"/>
          <w:sz w:val="24"/>
          <w:szCs w:val="24"/>
          <w:lang w:eastAsia="fr-FR"/>
        </w:rPr>
        <w:t>est proportionnel à la consommation : il est en moyenne multiplié par 3 par rapport à un non-fumeur. Le risque d’infarctus concerne également le tabagisme passif, avec une augmentation de 24% pour une exposition de 1 à 7 heures par semaine et de 62%  pour une exposition de plus de 22 heures par semaine. Le tabagisme est responsable de 25% des décès cardiovasculaires survenant avant 70 ans</w:t>
      </w:r>
      <w:r w:rsidR="00687BDD" w:rsidRPr="00AB0CD0">
        <w:rPr>
          <w:rFonts w:asciiTheme="majorBidi" w:eastAsia="Times New Roman" w:hAnsiTheme="majorBidi" w:cstheme="majorBidi"/>
          <w:sz w:val="24"/>
          <w:szCs w:val="24"/>
          <w:lang w:eastAsia="fr-FR"/>
        </w:rPr>
        <w:t>.</w:t>
      </w:r>
    </w:p>
    <w:p w:rsidR="00687BDD" w:rsidRPr="00AB0CD0" w:rsidRDefault="00687BDD" w:rsidP="00AB0CD0">
      <w:pPr>
        <w:shd w:val="clear" w:color="auto" w:fill="FFFFFF"/>
        <w:spacing w:after="0" w:line="360" w:lineRule="auto"/>
        <w:outlineLvl w:val="2"/>
        <w:rPr>
          <w:rFonts w:asciiTheme="majorBidi" w:eastAsia="Times New Roman" w:hAnsiTheme="majorBidi" w:cstheme="majorBidi"/>
          <w:sz w:val="24"/>
          <w:szCs w:val="24"/>
          <w:lang w:eastAsia="fr-FR"/>
        </w:rPr>
      </w:pPr>
    </w:p>
    <w:p w:rsidR="00687BDD" w:rsidRPr="00AB0CD0" w:rsidRDefault="00687BDD" w:rsidP="00AB0CD0">
      <w:pPr>
        <w:shd w:val="clear" w:color="auto" w:fill="FFFFFF"/>
        <w:spacing w:after="0" w:line="360" w:lineRule="auto"/>
        <w:outlineLvl w:val="2"/>
        <w:rPr>
          <w:rFonts w:asciiTheme="majorBidi" w:eastAsia="Times New Roman" w:hAnsiTheme="majorBidi" w:cstheme="majorBidi"/>
          <w:sz w:val="24"/>
          <w:szCs w:val="24"/>
          <w:lang w:eastAsia="fr-FR"/>
        </w:rPr>
      </w:pPr>
    </w:p>
    <w:p w:rsidR="00687BDD" w:rsidRPr="00AB0CD0" w:rsidRDefault="00687BDD" w:rsidP="00AB0CD0">
      <w:pPr>
        <w:shd w:val="clear" w:color="auto" w:fill="FFFFFF"/>
        <w:spacing w:after="0" w:line="360" w:lineRule="auto"/>
        <w:outlineLvl w:val="2"/>
        <w:rPr>
          <w:rFonts w:asciiTheme="majorBidi" w:eastAsia="Times New Roman" w:hAnsiTheme="majorBidi" w:cstheme="majorBidi"/>
          <w:sz w:val="24"/>
          <w:szCs w:val="24"/>
          <w:lang w:eastAsia="fr-FR"/>
        </w:rPr>
      </w:pPr>
    </w:p>
    <w:p w:rsidR="00687BDD" w:rsidRPr="00AB0CD0" w:rsidRDefault="00687BDD" w:rsidP="00AB0CD0">
      <w:pPr>
        <w:shd w:val="clear" w:color="auto" w:fill="FFFFFF"/>
        <w:spacing w:after="0" w:line="360" w:lineRule="auto"/>
        <w:outlineLvl w:val="2"/>
        <w:rPr>
          <w:rFonts w:asciiTheme="majorBidi" w:eastAsia="Times New Roman" w:hAnsiTheme="majorBidi" w:cstheme="majorBidi"/>
          <w:sz w:val="24"/>
          <w:szCs w:val="24"/>
          <w:lang w:eastAsia="fr-FR"/>
        </w:rPr>
      </w:pPr>
    </w:p>
    <w:p w:rsidR="00687BDD" w:rsidRPr="00AB0CD0" w:rsidRDefault="00687BDD" w:rsidP="00AB0CD0">
      <w:pPr>
        <w:shd w:val="clear" w:color="auto" w:fill="FFFFFF"/>
        <w:spacing w:after="0" w:line="360" w:lineRule="auto"/>
        <w:outlineLvl w:val="2"/>
        <w:rPr>
          <w:rFonts w:asciiTheme="majorBidi" w:eastAsia="Times New Roman" w:hAnsiTheme="majorBidi" w:cstheme="majorBidi"/>
          <w:sz w:val="24"/>
          <w:szCs w:val="24"/>
          <w:lang w:eastAsia="fr-FR"/>
        </w:rPr>
      </w:pPr>
    </w:p>
    <w:p w:rsidR="00687BDD" w:rsidRPr="00687BDD" w:rsidRDefault="00687BDD" w:rsidP="00AB0CD0">
      <w:pPr>
        <w:shd w:val="clear" w:color="auto" w:fill="FFFFFF"/>
        <w:spacing w:after="0" w:line="360" w:lineRule="auto"/>
        <w:outlineLvl w:val="2"/>
        <w:rPr>
          <w:rFonts w:asciiTheme="majorBidi" w:eastAsia="Times New Roman" w:hAnsiTheme="majorBidi" w:cstheme="majorBidi"/>
          <w:b/>
          <w:bCs/>
          <w:sz w:val="24"/>
          <w:szCs w:val="24"/>
          <w:lang w:eastAsia="fr-FR"/>
        </w:rPr>
      </w:pPr>
      <w:r w:rsidRPr="00687BDD">
        <w:rPr>
          <w:rFonts w:asciiTheme="majorBidi" w:eastAsia="Times New Roman" w:hAnsiTheme="majorBidi" w:cstheme="majorBidi"/>
          <w:b/>
          <w:bCs/>
          <w:sz w:val="24"/>
          <w:szCs w:val="24"/>
          <w:lang w:eastAsia="fr-FR"/>
        </w:rPr>
        <w:lastRenderedPageBreak/>
        <w:t>Les autres maladies liées au tabagisme</w:t>
      </w:r>
    </w:p>
    <w:p w:rsidR="00687BDD" w:rsidRPr="00687BDD" w:rsidRDefault="00687BDD" w:rsidP="00AB0CD0">
      <w:pPr>
        <w:shd w:val="clear" w:color="auto" w:fill="FFFFFF"/>
        <w:spacing w:before="100" w:beforeAutospacing="1" w:after="100" w:afterAutospacing="1" w:line="360" w:lineRule="auto"/>
        <w:rPr>
          <w:rFonts w:asciiTheme="majorBidi" w:eastAsia="Times New Roman" w:hAnsiTheme="majorBidi" w:cstheme="majorBidi"/>
          <w:sz w:val="24"/>
          <w:szCs w:val="24"/>
          <w:lang w:eastAsia="fr-FR"/>
        </w:rPr>
      </w:pPr>
      <w:r w:rsidRPr="00687BDD">
        <w:rPr>
          <w:rFonts w:asciiTheme="majorBidi" w:eastAsia="Times New Roman" w:hAnsiTheme="majorBidi" w:cstheme="majorBidi"/>
          <w:sz w:val="24"/>
          <w:szCs w:val="24"/>
          <w:lang w:eastAsia="fr-FR"/>
        </w:rPr>
        <w:t>Enfin un très grand nombre de pathologies sont causées ou aggravées par le tabagisme.</w:t>
      </w:r>
    </w:p>
    <w:p w:rsidR="00687BDD" w:rsidRPr="00687BDD" w:rsidRDefault="00687BDD" w:rsidP="00AB0CD0">
      <w:pPr>
        <w:numPr>
          <w:ilvl w:val="0"/>
          <w:numId w:val="5"/>
        </w:numPr>
        <w:shd w:val="clear" w:color="auto" w:fill="FFFFFF"/>
        <w:spacing w:before="100" w:beforeAutospacing="1" w:after="100" w:afterAutospacing="1" w:line="360" w:lineRule="auto"/>
        <w:rPr>
          <w:rFonts w:asciiTheme="majorBidi" w:eastAsia="Times New Roman" w:hAnsiTheme="majorBidi" w:cstheme="majorBidi"/>
          <w:sz w:val="24"/>
          <w:szCs w:val="24"/>
          <w:lang w:eastAsia="fr-FR"/>
        </w:rPr>
      </w:pPr>
      <w:r w:rsidRPr="00687BDD">
        <w:rPr>
          <w:rFonts w:asciiTheme="majorBidi" w:eastAsia="Times New Roman" w:hAnsiTheme="majorBidi" w:cstheme="majorBidi"/>
          <w:sz w:val="24"/>
          <w:szCs w:val="24"/>
          <w:lang w:eastAsia="fr-FR"/>
        </w:rPr>
        <w:t>La stérilité ;</w:t>
      </w:r>
    </w:p>
    <w:p w:rsidR="00687BDD" w:rsidRPr="00687BDD" w:rsidRDefault="00687BDD" w:rsidP="00AB0CD0">
      <w:pPr>
        <w:numPr>
          <w:ilvl w:val="0"/>
          <w:numId w:val="5"/>
        </w:numPr>
        <w:shd w:val="clear" w:color="auto" w:fill="FFFFFF"/>
        <w:spacing w:beforeAutospacing="1" w:after="0" w:afterAutospacing="1" w:line="360" w:lineRule="auto"/>
        <w:rPr>
          <w:rFonts w:asciiTheme="majorBidi" w:eastAsia="Times New Roman" w:hAnsiTheme="majorBidi" w:cstheme="majorBidi"/>
          <w:sz w:val="24"/>
          <w:szCs w:val="24"/>
          <w:lang w:eastAsia="fr-FR"/>
        </w:rPr>
      </w:pPr>
      <w:r w:rsidRPr="00687BDD">
        <w:rPr>
          <w:rFonts w:asciiTheme="majorBidi" w:eastAsia="Times New Roman" w:hAnsiTheme="majorBidi" w:cstheme="majorBidi"/>
          <w:sz w:val="24"/>
          <w:szCs w:val="24"/>
          <w:lang w:eastAsia="fr-FR"/>
        </w:rPr>
        <w:t>Des pathologies ORL et dentaires chroniques (comme </w:t>
      </w:r>
      <w:r w:rsidRPr="00687BDD">
        <w:rPr>
          <w:rFonts w:asciiTheme="majorBidi" w:eastAsia="Times New Roman" w:hAnsiTheme="majorBidi" w:cstheme="majorBidi"/>
          <w:b/>
          <w:bCs/>
          <w:sz w:val="24"/>
          <w:szCs w:val="24"/>
          <w:bdr w:val="none" w:sz="0" w:space="0" w:color="auto" w:frame="1"/>
          <w:lang w:eastAsia="fr-FR"/>
        </w:rPr>
        <w:t>la parodontite</w:t>
      </w:r>
      <w:r w:rsidRPr="00687BDD">
        <w:rPr>
          <w:rFonts w:asciiTheme="majorBidi" w:eastAsia="Times New Roman" w:hAnsiTheme="majorBidi" w:cstheme="majorBidi"/>
          <w:sz w:val="24"/>
          <w:szCs w:val="24"/>
          <w:lang w:eastAsia="fr-FR"/>
        </w:rPr>
        <w:t>) ;</w:t>
      </w:r>
    </w:p>
    <w:p w:rsidR="00687BDD" w:rsidRPr="00687BDD" w:rsidRDefault="00687BDD" w:rsidP="00AB0CD0">
      <w:pPr>
        <w:numPr>
          <w:ilvl w:val="0"/>
          <w:numId w:val="5"/>
        </w:numPr>
        <w:shd w:val="clear" w:color="auto" w:fill="FFFFFF"/>
        <w:spacing w:beforeAutospacing="1" w:after="0" w:afterAutospacing="1" w:line="360" w:lineRule="auto"/>
        <w:rPr>
          <w:rFonts w:asciiTheme="majorBidi" w:eastAsia="Times New Roman" w:hAnsiTheme="majorBidi" w:cstheme="majorBidi"/>
          <w:sz w:val="24"/>
          <w:szCs w:val="24"/>
          <w:lang w:eastAsia="fr-FR"/>
        </w:rPr>
      </w:pPr>
      <w:r w:rsidRPr="00687BDD">
        <w:rPr>
          <w:rFonts w:asciiTheme="majorBidi" w:eastAsia="Times New Roman" w:hAnsiTheme="majorBidi" w:cstheme="majorBidi"/>
          <w:sz w:val="24"/>
          <w:szCs w:val="24"/>
          <w:lang w:eastAsia="fr-FR"/>
        </w:rPr>
        <w:t>Des troubles de la vision (comme la dégénérescence maculaire liée à l'âge ou </w:t>
      </w:r>
      <w:r w:rsidRPr="00687BDD">
        <w:rPr>
          <w:rFonts w:asciiTheme="majorBidi" w:eastAsia="Times New Roman" w:hAnsiTheme="majorBidi" w:cstheme="majorBidi"/>
          <w:b/>
          <w:bCs/>
          <w:sz w:val="24"/>
          <w:szCs w:val="24"/>
          <w:bdr w:val="none" w:sz="0" w:space="0" w:color="auto" w:frame="1"/>
          <w:lang w:eastAsia="fr-FR"/>
        </w:rPr>
        <w:t>DMLA</w:t>
      </w:r>
      <w:r w:rsidRPr="00687BDD">
        <w:rPr>
          <w:rFonts w:asciiTheme="majorBidi" w:eastAsia="Times New Roman" w:hAnsiTheme="majorBidi" w:cstheme="majorBidi"/>
          <w:sz w:val="24"/>
          <w:szCs w:val="24"/>
          <w:lang w:eastAsia="fr-FR"/>
        </w:rPr>
        <w:t>) ;</w:t>
      </w:r>
    </w:p>
    <w:p w:rsidR="00687BDD" w:rsidRPr="00687BDD" w:rsidRDefault="00687BDD" w:rsidP="00AB0CD0">
      <w:pPr>
        <w:numPr>
          <w:ilvl w:val="0"/>
          <w:numId w:val="5"/>
        </w:numPr>
        <w:shd w:val="clear" w:color="auto" w:fill="FFFFFF"/>
        <w:spacing w:beforeAutospacing="1" w:after="0" w:afterAutospacing="1" w:line="360" w:lineRule="auto"/>
        <w:rPr>
          <w:rFonts w:asciiTheme="majorBidi" w:eastAsia="Times New Roman" w:hAnsiTheme="majorBidi" w:cstheme="majorBidi"/>
          <w:sz w:val="24"/>
          <w:szCs w:val="24"/>
          <w:lang w:eastAsia="fr-FR"/>
        </w:rPr>
      </w:pPr>
      <w:r w:rsidRPr="00687BDD">
        <w:rPr>
          <w:rFonts w:asciiTheme="majorBidi" w:eastAsia="Times New Roman" w:hAnsiTheme="majorBidi" w:cstheme="majorBidi"/>
          <w:sz w:val="24"/>
          <w:szCs w:val="24"/>
          <w:lang w:eastAsia="fr-FR"/>
        </w:rPr>
        <w:t>Des maladies digestives (la </w:t>
      </w:r>
      <w:hyperlink r:id="rId7" w:history="1">
        <w:r w:rsidRPr="00687BDD">
          <w:rPr>
            <w:rFonts w:asciiTheme="majorBidi" w:eastAsia="Times New Roman" w:hAnsiTheme="majorBidi" w:cstheme="majorBidi"/>
            <w:b/>
            <w:bCs/>
            <w:sz w:val="24"/>
            <w:szCs w:val="24"/>
            <w:u w:val="single"/>
            <w:bdr w:val="none" w:sz="0" w:space="0" w:color="auto" w:frame="1"/>
            <w:lang w:eastAsia="fr-FR"/>
          </w:rPr>
          <w:t xml:space="preserve">maladie de </w:t>
        </w:r>
        <w:proofErr w:type="spellStart"/>
        <w:r w:rsidRPr="00687BDD">
          <w:rPr>
            <w:rFonts w:asciiTheme="majorBidi" w:eastAsia="Times New Roman" w:hAnsiTheme="majorBidi" w:cstheme="majorBidi"/>
            <w:b/>
            <w:bCs/>
            <w:sz w:val="24"/>
            <w:szCs w:val="24"/>
            <w:u w:val="single"/>
            <w:bdr w:val="none" w:sz="0" w:space="0" w:color="auto" w:frame="1"/>
            <w:lang w:eastAsia="fr-FR"/>
          </w:rPr>
          <w:t>Crohn</w:t>
        </w:r>
        <w:proofErr w:type="spellEnd"/>
      </w:hyperlink>
      <w:r w:rsidRPr="00687BDD">
        <w:rPr>
          <w:rFonts w:asciiTheme="majorBidi" w:eastAsia="Times New Roman" w:hAnsiTheme="majorBidi" w:cstheme="majorBidi"/>
          <w:b/>
          <w:bCs/>
          <w:sz w:val="24"/>
          <w:szCs w:val="24"/>
          <w:bdr w:val="none" w:sz="0" w:space="0" w:color="auto" w:frame="1"/>
          <w:lang w:eastAsia="fr-FR"/>
        </w:rPr>
        <w:t>,</w:t>
      </w:r>
      <w:r w:rsidRPr="00687BDD">
        <w:rPr>
          <w:rFonts w:asciiTheme="majorBidi" w:eastAsia="Times New Roman" w:hAnsiTheme="majorBidi" w:cstheme="majorBidi"/>
          <w:sz w:val="24"/>
          <w:szCs w:val="24"/>
          <w:lang w:eastAsia="fr-FR"/>
        </w:rPr>
        <w:t> la gastrite, </w:t>
      </w:r>
      <w:r w:rsidRPr="00687BDD">
        <w:rPr>
          <w:rFonts w:asciiTheme="majorBidi" w:eastAsia="Times New Roman" w:hAnsiTheme="majorBidi" w:cstheme="majorBidi"/>
          <w:b/>
          <w:bCs/>
          <w:sz w:val="24"/>
          <w:szCs w:val="24"/>
          <w:bdr w:val="none" w:sz="0" w:space="0" w:color="auto" w:frame="1"/>
          <w:lang w:eastAsia="fr-FR"/>
        </w:rPr>
        <w:t>l’ulcère gastroduodénal, </w:t>
      </w:r>
      <w:r w:rsidRPr="00687BDD">
        <w:rPr>
          <w:rFonts w:asciiTheme="majorBidi" w:eastAsia="Times New Roman" w:hAnsiTheme="majorBidi" w:cstheme="majorBidi"/>
          <w:sz w:val="24"/>
          <w:szCs w:val="24"/>
          <w:lang w:eastAsia="fr-FR"/>
        </w:rPr>
        <w:t>l’</w:t>
      </w:r>
      <w:proofErr w:type="spellStart"/>
      <w:r w:rsidRPr="00687BDD">
        <w:rPr>
          <w:rFonts w:asciiTheme="majorBidi" w:eastAsia="Times New Roman" w:hAnsiTheme="majorBidi" w:cstheme="majorBidi"/>
          <w:sz w:val="24"/>
          <w:szCs w:val="24"/>
          <w:lang w:eastAsia="fr-FR"/>
        </w:rPr>
        <w:t>endobrachyœsophage</w:t>
      </w:r>
      <w:proofErr w:type="spellEnd"/>
      <w:r w:rsidRPr="00687BDD">
        <w:rPr>
          <w:rFonts w:asciiTheme="majorBidi" w:eastAsia="Times New Roman" w:hAnsiTheme="majorBidi" w:cstheme="majorBidi"/>
          <w:sz w:val="24"/>
          <w:szCs w:val="24"/>
          <w:lang w:eastAsia="fr-FR"/>
        </w:rPr>
        <w:t>…) ;</w:t>
      </w:r>
    </w:p>
    <w:p w:rsidR="00687BDD" w:rsidRPr="00687BDD" w:rsidRDefault="00687BDD" w:rsidP="00AB0CD0">
      <w:pPr>
        <w:numPr>
          <w:ilvl w:val="0"/>
          <w:numId w:val="5"/>
        </w:numPr>
        <w:shd w:val="clear" w:color="auto" w:fill="FFFFFF"/>
        <w:spacing w:beforeAutospacing="1" w:after="0" w:afterAutospacing="1" w:line="360" w:lineRule="auto"/>
        <w:rPr>
          <w:rFonts w:asciiTheme="majorBidi" w:eastAsia="Times New Roman" w:hAnsiTheme="majorBidi" w:cstheme="majorBidi"/>
          <w:sz w:val="24"/>
          <w:szCs w:val="24"/>
          <w:lang w:eastAsia="fr-FR"/>
        </w:rPr>
      </w:pPr>
      <w:r w:rsidRPr="00687BDD">
        <w:rPr>
          <w:rFonts w:asciiTheme="majorBidi" w:eastAsia="Times New Roman" w:hAnsiTheme="majorBidi" w:cstheme="majorBidi"/>
          <w:sz w:val="24"/>
          <w:szCs w:val="24"/>
          <w:lang w:eastAsia="fr-FR"/>
        </w:rPr>
        <w:t>Des pathologies cutanées (eczéma, </w:t>
      </w:r>
      <w:hyperlink r:id="rId8" w:history="1">
        <w:r w:rsidRPr="00687BDD">
          <w:rPr>
            <w:rFonts w:asciiTheme="majorBidi" w:eastAsia="Times New Roman" w:hAnsiTheme="majorBidi" w:cstheme="majorBidi"/>
            <w:sz w:val="24"/>
            <w:szCs w:val="24"/>
            <w:u w:val="single"/>
            <w:bdr w:val="none" w:sz="0" w:space="0" w:color="auto" w:frame="1"/>
            <w:lang w:eastAsia="fr-FR"/>
          </w:rPr>
          <w:t>psoriasis</w:t>
        </w:r>
      </w:hyperlink>
      <w:r w:rsidRPr="00687BDD">
        <w:rPr>
          <w:rFonts w:asciiTheme="majorBidi" w:eastAsia="Times New Roman" w:hAnsiTheme="majorBidi" w:cstheme="majorBidi"/>
          <w:sz w:val="24"/>
          <w:szCs w:val="24"/>
          <w:lang w:eastAsia="fr-FR"/>
        </w:rPr>
        <w:t>…) ;</w:t>
      </w:r>
    </w:p>
    <w:p w:rsidR="00687BDD" w:rsidRPr="00687BDD" w:rsidRDefault="00687BDD" w:rsidP="00AB0CD0">
      <w:pPr>
        <w:numPr>
          <w:ilvl w:val="0"/>
          <w:numId w:val="5"/>
        </w:numPr>
        <w:shd w:val="clear" w:color="auto" w:fill="FFFFFF"/>
        <w:spacing w:before="100" w:beforeAutospacing="1" w:after="100" w:afterAutospacing="1" w:line="360" w:lineRule="auto"/>
        <w:rPr>
          <w:rFonts w:asciiTheme="majorBidi" w:eastAsia="Times New Roman" w:hAnsiTheme="majorBidi" w:cstheme="majorBidi"/>
          <w:sz w:val="24"/>
          <w:szCs w:val="24"/>
          <w:lang w:eastAsia="fr-FR"/>
        </w:rPr>
      </w:pPr>
      <w:r w:rsidRPr="00687BDD">
        <w:rPr>
          <w:rFonts w:asciiTheme="majorBidi" w:eastAsia="Times New Roman" w:hAnsiTheme="majorBidi" w:cstheme="majorBidi"/>
          <w:sz w:val="24"/>
          <w:szCs w:val="24"/>
          <w:lang w:eastAsia="fr-FR"/>
        </w:rPr>
        <w:t>D’autres maladies chroniques : diabète, hypercholestérolémie, hypertriglycéridémie, hypertension artérielle, lupus érythémateux…</w:t>
      </w:r>
    </w:p>
    <w:p w:rsidR="00687BDD" w:rsidRPr="00AB0CD0" w:rsidRDefault="00687BDD" w:rsidP="00AB0CD0">
      <w:pPr>
        <w:numPr>
          <w:ilvl w:val="0"/>
          <w:numId w:val="5"/>
        </w:numPr>
        <w:shd w:val="clear" w:color="auto" w:fill="FFFFFF"/>
        <w:spacing w:beforeAutospacing="1" w:after="0" w:afterAutospacing="1" w:line="360" w:lineRule="auto"/>
        <w:rPr>
          <w:rFonts w:asciiTheme="majorBidi" w:eastAsia="Times New Roman" w:hAnsiTheme="majorBidi" w:cstheme="majorBidi"/>
          <w:sz w:val="24"/>
          <w:szCs w:val="24"/>
          <w:lang w:eastAsia="fr-FR"/>
        </w:rPr>
      </w:pPr>
      <w:r w:rsidRPr="00687BDD">
        <w:rPr>
          <w:rFonts w:asciiTheme="majorBidi" w:eastAsia="Times New Roman" w:hAnsiTheme="majorBidi" w:cstheme="majorBidi"/>
          <w:sz w:val="24"/>
          <w:szCs w:val="24"/>
          <w:lang w:eastAsia="fr-FR"/>
        </w:rPr>
        <w:t>Il existe aussi </w:t>
      </w:r>
      <w:r w:rsidRPr="00687BDD">
        <w:rPr>
          <w:rFonts w:asciiTheme="majorBidi" w:eastAsia="Times New Roman" w:hAnsiTheme="majorBidi" w:cstheme="majorBidi"/>
          <w:b/>
          <w:bCs/>
          <w:sz w:val="24"/>
          <w:szCs w:val="24"/>
          <w:bdr w:val="none" w:sz="0" w:space="0" w:color="auto" w:frame="1"/>
          <w:lang w:eastAsia="fr-FR"/>
        </w:rPr>
        <w:t>des complications liées au tabagisme pendant la grossesse</w:t>
      </w:r>
      <w:r w:rsidRPr="00687BDD">
        <w:rPr>
          <w:rFonts w:asciiTheme="majorBidi" w:eastAsia="Times New Roman" w:hAnsiTheme="majorBidi" w:cstheme="majorBidi"/>
          <w:sz w:val="24"/>
          <w:szCs w:val="24"/>
          <w:lang w:eastAsia="fr-FR"/>
        </w:rPr>
        <w:t> : le tabac augmente le risque de </w:t>
      </w:r>
      <w:r w:rsidRPr="00687BDD">
        <w:rPr>
          <w:rFonts w:asciiTheme="majorBidi" w:eastAsia="Times New Roman" w:hAnsiTheme="majorBidi" w:cstheme="majorBidi"/>
          <w:b/>
          <w:bCs/>
          <w:sz w:val="24"/>
          <w:szCs w:val="24"/>
          <w:bdr w:val="none" w:sz="0" w:space="0" w:color="auto" w:frame="1"/>
          <w:lang w:eastAsia="fr-FR"/>
        </w:rPr>
        <w:t>fausse couche</w:t>
      </w:r>
      <w:r w:rsidRPr="00687BDD">
        <w:rPr>
          <w:rFonts w:asciiTheme="majorBidi" w:eastAsia="Times New Roman" w:hAnsiTheme="majorBidi" w:cstheme="majorBidi"/>
          <w:sz w:val="24"/>
          <w:szCs w:val="24"/>
          <w:lang w:eastAsia="fr-FR"/>
        </w:rPr>
        <w:t>, de grossesse extra-utérine, de retard de croissance intra-utérin mais aussi de naissance prématurée. « Les risques sont plus légers lors des trois premiers mois de la grossesse mais deviennent plus important par la suite. Plus les quantités de tabac consommé sont importantes, plus la menace est élevée ».</w:t>
      </w:r>
    </w:p>
    <w:p w:rsidR="00687BDD" w:rsidRPr="00AB0CD0" w:rsidRDefault="00687BDD" w:rsidP="00AB0CD0">
      <w:pPr>
        <w:pStyle w:val="Paragraphedeliste"/>
        <w:numPr>
          <w:ilvl w:val="0"/>
          <w:numId w:val="5"/>
        </w:numPr>
        <w:shd w:val="clear" w:color="auto" w:fill="FFFFFF"/>
        <w:spacing w:before="100" w:beforeAutospacing="1" w:after="100" w:afterAutospacing="1" w:line="360" w:lineRule="auto"/>
        <w:outlineLvl w:val="1"/>
        <w:rPr>
          <w:rFonts w:asciiTheme="majorBidi" w:eastAsia="Times New Roman" w:hAnsiTheme="majorBidi" w:cstheme="majorBidi"/>
          <w:b/>
          <w:bCs/>
          <w:sz w:val="24"/>
          <w:szCs w:val="24"/>
          <w:highlight w:val="green"/>
          <w:lang w:eastAsia="fr-FR"/>
        </w:rPr>
      </w:pPr>
      <w:r w:rsidRPr="00AB0CD0">
        <w:rPr>
          <w:rFonts w:asciiTheme="majorBidi" w:eastAsia="Times New Roman" w:hAnsiTheme="majorBidi" w:cstheme="majorBidi"/>
          <w:b/>
          <w:bCs/>
          <w:sz w:val="24"/>
          <w:szCs w:val="24"/>
          <w:highlight w:val="green"/>
          <w:lang w:eastAsia="fr-FR"/>
        </w:rPr>
        <w:t>Conseils de prévention</w:t>
      </w:r>
    </w:p>
    <w:p w:rsidR="00687BDD" w:rsidRPr="00687BDD" w:rsidRDefault="00687BDD" w:rsidP="00AB0CD0">
      <w:pPr>
        <w:shd w:val="clear" w:color="auto" w:fill="FFFFFF"/>
        <w:spacing w:after="0" w:line="360" w:lineRule="auto"/>
        <w:outlineLvl w:val="2"/>
        <w:rPr>
          <w:rFonts w:asciiTheme="majorBidi" w:eastAsia="Times New Roman" w:hAnsiTheme="majorBidi" w:cstheme="majorBidi"/>
          <w:b/>
          <w:bCs/>
          <w:sz w:val="27"/>
          <w:szCs w:val="27"/>
          <w:lang w:eastAsia="fr-FR"/>
        </w:rPr>
      </w:pPr>
      <w:r w:rsidRPr="00687BDD">
        <w:rPr>
          <w:rFonts w:asciiTheme="majorBidi" w:eastAsia="Times New Roman" w:hAnsiTheme="majorBidi" w:cstheme="majorBidi"/>
          <w:b/>
          <w:bCs/>
          <w:sz w:val="27"/>
          <w:szCs w:val="27"/>
          <w:lang w:eastAsia="fr-FR"/>
        </w:rPr>
        <w:t>Les mesures de santé publique contre le tabagisme</w:t>
      </w:r>
    </w:p>
    <w:p w:rsidR="00303703" w:rsidRPr="00AB0CD0" w:rsidRDefault="00687BDD" w:rsidP="00AB0CD0">
      <w:pPr>
        <w:shd w:val="clear" w:color="auto" w:fill="FFFFFF"/>
        <w:spacing w:beforeAutospacing="1" w:after="0" w:afterAutospacing="1" w:line="360" w:lineRule="auto"/>
        <w:rPr>
          <w:rFonts w:asciiTheme="majorBidi" w:eastAsia="Times New Roman" w:hAnsiTheme="majorBidi" w:cstheme="majorBidi"/>
          <w:sz w:val="27"/>
          <w:szCs w:val="27"/>
          <w:lang w:eastAsia="fr-FR"/>
        </w:rPr>
      </w:pPr>
      <w:hyperlink r:id="rId9" w:tgtFrame="_blank" w:history="1">
        <w:r w:rsidRPr="00AB0CD0">
          <w:rPr>
            <w:rFonts w:asciiTheme="majorBidi" w:eastAsia="Times New Roman" w:hAnsiTheme="majorBidi" w:cstheme="majorBidi"/>
            <w:sz w:val="27"/>
            <w:szCs w:val="27"/>
            <w:u w:val="single"/>
            <w:bdr w:val="none" w:sz="0" w:space="0" w:color="auto" w:frame="1"/>
            <w:lang w:eastAsia="fr-FR"/>
          </w:rPr>
          <w:t>Les autorités de santé publique</w:t>
        </w:r>
      </w:hyperlink>
      <w:r w:rsidRPr="00687BDD">
        <w:rPr>
          <w:rFonts w:asciiTheme="majorBidi" w:eastAsia="Times New Roman" w:hAnsiTheme="majorBidi" w:cstheme="majorBidi"/>
          <w:sz w:val="27"/>
          <w:szCs w:val="27"/>
          <w:lang w:eastAsia="fr-FR"/>
        </w:rPr>
        <w:t> ont mis en place un grand nombre de mesures pour lutter contre le tabagisme : </w:t>
      </w:r>
    </w:p>
    <w:p w:rsidR="00303703" w:rsidRPr="00AB0CD0" w:rsidRDefault="00303703" w:rsidP="00AB0CD0">
      <w:pPr>
        <w:pStyle w:val="Paragraphedeliste"/>
        <w:numPr>
          <w:ilvl w:val="0"/>
          <w:numId w:val="7"/>
        </w:numPr>
        <w:shd w:val="clear" w:color="auto" w:fill="FFFFFF"/>
        <w:spacing w:beforeAutospacing="1" w:after="0" w:afterAutospacing="1" w:line="360" w:lineRule="auto"/>
        <w:rPr>
          <w:rFonts w:asciiTheme="majorBidi" w:eastAsia="Times New Roman" w:hAnsiTheme="majorBidi" w:cstheme="majorBidi"/>
          <w:sz w:val="27"/>
          <w:szCs w:val="27"/>
          <w:lang w:eastAsia="fr-FR"/>
        </w:rPr>
      </w:pPr>
      <w:r w:rsidRPr="00AB0CD0">
        <w:rPr>
          <w:rFonts w:asciiTheme="majorBidi" w:eastAsia="Times New Roman" w:hAnsiTheme="majorBidi" w:cstheme="majorBidi"/>
          <w:sz w:val="27"/>
          <w:szCs w:val="27"/>
          <w:bdr w:val="none" w:sz="0" w:space="0" w:color="auto" w:frame="1"/>
          <w:lang w:eastAsia="fr-FR"/>
        </w:rPr>
        <w:t>Hausse</w:t>
      </w:r>
      <w:r w:rsidR="00687BDD" w:rsidRPr="00AB0CD0">
        <w:rPr>
          <w:rFonts w:asciiTheme="majorBidi" w:eastAsia="Times New Roman" w:hAnsiTheme="majorBidi" w:cstheme="majorBidi"/>
          <w:sz w:val="27"/>
          <w:szCs w:val="27"/>
          <w:bdr w:val="none" w:sz="0" w:space="0" w:color="auto" w:frame="1"/>
          <w:lang w:eastAsia="fr-FR"/>
        </w:rPr>
        <w:t xml:space="preserve"> du prix du tabac</w:t>
      </w:r>
      <w:r w:rsidR="00687BDD" w:rsidRPr="00AB0CD0">
        <w:rPr>
          <w:rFonts w:asciiTheme="majorBidi" w:eastAsia="Times New Roman" w:hAnsiTheme="majorBidi" w:cstheme="majorBidi"/>
          <w:sz w:val="27"/>
          <w:szCs w:val="27"/>
          <w:lang w:eastAsia="fr-FR"/>
        </w:rPr>
        <w:t>,</w:t>
      </w:r>
      <w:r w:rsidR="00687BDD" w:rsidRPr="00AB0CD0">
        <w:rPr>
          <w:rFonts w:asciiTheme="majorBidi" w:eastAsia="Times New Roman" w:hAnsiTheme="majorBidi" w:cstheme="majorBidi"/>
          <w:sz w:val="27"/>
          <w:szCs w:val="27"/>
          <w:bdr w:val="none" w:sz="0" w:space="0" w:color="auto" w:frame="1"/>
          <w:lang w:eastAsia="fr-FR"/>
        </w:rPr>
        <w:t> remboursement des substituts nicotiniques</w:t>
      </w:r>
      <w:r w:rsidR="00687BDD" w:rsidRPr="00AB0CD0">
        <w:rPr>
          <w:rFonts w:asciiTheme="majorBidi" w:eastAsia="Times New Roman" w:hAnsiTheme="majorBidi" w:cstheme="majorBidi"/>
          <w:sz w:val="27"/>
          <w:szCs w:val="27"/>
          <w:lang w:eastAsia="fr-FR"/>
        </w:rPr>
        <w:t> en pharmacie,</w:t>
      </w:r>
    </w:p>
    <w:p w:rsidR="00303703" w:rsidRPr="00AB0CD0" w:rsidRDefault="00303703" w:rsidP="00AB0CD0">
      <w:pPr>
        <w:pStyle w:val="Paragraphedeliste"/>
        <w:numPr>
          <w:ilvl w:val="0"/>
          <w:numId w:val="7"/>
        </w:numPr>
        <w:shd w:val="clear" w:color="auto" w:fill="FFFFFF"/>
        <w:spacing w:beforeAutospacing="1" w:after="0" w:afterAutospacing="1" w:line="360" w:lineRule="auto"/>
        <w:rPr>
          <w:rFonts w:asciiTheme="majorBidi" w:eastAsia="Times New Roman" w:hAnsiTheme="majorBidi" w:cstheme="majorBidi"/>
          <w:sz w:val="27"/>
          <w:szCs w:val="27"/>
          <w:lang w:eastAsia="fr-FR"/>
        </w:rPr>
      </w:pPr>
      <w:r w:rsidRPr="00AB0CD0">
        <w:rPr>
          <w:rFonts w:asciiTheme="majorBidi" w:eastAsia="Times New Roman" w:hAnsiTheme="majorBidi" w:cstheme="majorBidi"/>
          <w:sz w:val="27"/>
          <w:szCs w:val="27"/>
          <w:lang w:eastAsia="fr-FR"/>
        </w:rPr>
        <w:t>Interdiction</w:t>
      </w:r>
      <w:r w:rsidR="00687BDD" w:rsidRPr="00AB0CD0">
        <w:rPr>
          <w:rFonts w:asciiTheme="majorBidi" w:eastAsia="Times New Roman" w:hAnsiTheme="majorBidi" w:cstheme="majorBidi"/>
          <w:sz w:val="27"/>
          <w:szCs w:val="27"/>
          <w:lang w:eastAsia="fr-FR"/>
        </w:rPr>
        <w:t xml:space="preserve"> de fumer dans les lieux publics fermés et les aires de jeux pour enfants</w:t>
      </w:r>
      <w:r w:rsidRPr="00AB0CD0">
        <w:rPr>
          <w:rFonts w:asciiTheme="majorBidi" w:eastAsia="Times New Roman" w:hAnsiTheme="majorBidi" w:cstheme="majorBidi"/>
          <w:sz w:val="27"/>
          <w:szCs w:val="27"/>
          <w:lang w:eastAsia="fr-FR"/>
        </w:rPr>
        <w:t>.</w:t>
      </w:r>
    </w:p>
    <w:p w:rsidR="00303703" w:rsidRPr="00AB0CD0" w:rsidRDefault="00687BDD" w:rsidP="00AB0CD0">
      <w:pPr>
        <w:pStyle w:val="Paragraphedeliste"/>
        <w:numPr>
          <w:ilvl w:val="0"/>
          <w:numId w:val="7"/>
        </w:numPr>
        <w:shd w:val="clear" w:color="auto" w:fill="FFFFFF"/>
        <w:spacing w:beforeAutospacing="1" w:after="0" w:afterAutospacing="1" w:line="360" w:lineRule="auto"/>
        <w:rPr>
          <w:rFonts w:asciiTheme="majorBidi" w:eastAsia="Times New Roman" w:hAnsiTheme="majorBidi" w:cstheme="majorBidi"/>
          <w:sz w:val="27"/>
          <w:szCs w:val="27"/>
          <w:lang w:eastAsia="fr-FR"/>
        </w:rPr>
      </w:pPr>
      <w:r w:rsidRPr="00AB0CD0">
        <w:rPr>
          <w:rFonts w:asciiTheme="majorBidi" w:eastAsia="Times New Roman" w:hAnsiTheme="majorBidi" w:cstheme="majorBidi"/>
          <w:sz w:val="27"/>
          <w:szCs w:val="27"/>
          <w:lang w:eastAsia="fr-FR"/>
        </w:rPr>
        <w:t xml:space="preserve"> mise en place d’une str</w:t>
      </w:r>
      <w:r w:rsidR="00303703" w:rsidRPr="00AB0CD0">
        <w:rPr>
          <w:rFonts w:asciiTheme="majorBidi" w:eastAsia="Times New Roman" w:hAnsiTheme="majorBidi" w:cstheme="majorBidi"/>
          <w:sz w:val="27"/>
          <w:szCs w:val="27"/>
          <w:lang w:eastAsia="fr-FR"/>
        </w:rPr>
        <w:t>atégie marketing et commerciale.</w:t>
      </w:r>
    </w:p>
    <w:p w:rsidR="00687BDD" w:rsidRPr="00AB0CD0" w:rsidRDefault="00687BDD" w:rsidP="00AB0CD0">
      <w:pPr>
        <w:pStyle w:val="Paragraphedeliste"/>
        <w:numPr>
          <w:ilvl w:val="0"/>
          <w:numId w:val="7"/>
        </w:numPr>
        <w:shd w:val="clear" w:color="auto" w:fill="FFFFFF"/>
        <w:spacing w:beforeAutospacing="1" w:after="0" w:afterAutospacing="1" w:line="360" w:lineRule="auto"/>
        <w:rPr>
          <w:rFonts w:asciiTheme="majorBidi" w:eastAsia="Times New Roman" w:hAnsiTheme="majorBidi" w:cstheme="majorBidi"/>
          <w:sz w:val="27"/>
          <w:szCs w:val="27"/>
          <w:lang w:eastAsia="fr-FR"/>
        </w:rPr>
      </w:pPr>
      <w:r w:rsidRPr="00AB0CD0">
        <w:rPr>
          <w:rFonts w:asciiTheme="majorBidi" w:eastAsia="Times New Roman" w:hAnsiTheme="majorBidi" w:cstheme="majorBidi"/>
          <w:sz w:val="27"/>
          <w:szCs w:val="27"/>
          <w:lang w:eastAsia="fr-FR"/>
        </w:rPr>
        <w:t xml:space="preserve"> interdiction des arômes (menthol) dans les cigarettes, mise en place d’un fonds de prévention anti-tabac.</w:t>
      </w:r>
    </w:p>
    <w:p w:rsidR="00303703" w:rsidRPr="00AB0CD0" w:rsidRDefault="00303703" w:rsidP="00AB0CD0">
      <w:pPr>
        <w:pStyle w:val="Titre2"/>
        <w:numPr>
          <w:ilvl w:val="0"/>
          <w:numId w:val="1"/>
        </w:numPr>
        <w:shd w:val="clear" w:color="auto" w:fill="FFFFFF"/>
        <w:spacing w:before="600" w:beforeAutospacing="0" w:after="240" w:afterAutospacing="0" w:line="360" w:lineRule="auto"/>
        <w:rPr>
          <w:rFonts w:asciiTheme="majorBidi" w:hAnsiTheme="majorBidi" w:cstheme="majorBidi"/>
          <w:color w:val="21242C"/>
          <w:sz w:val="24"/>
          <w:szCs w:val="24"/>
        </w:rPr>
      </w:pPr>
      <w:r w:rsidRPr="00AB0CD0">
        <w:rPr>
          <w:rFonts w:asciiTheme="majorBidi" w:hAnsiTheme="majorBidi" w:cstheme="majorBidi"/>
          <w:color w:val="21242C"/>
          <w:sz w:val="24"/>
          <w:szCs w:val="24"/>
          <w:highlight w:val="green"/>
        </w:rPr>
        <w:lastRenderedPageBreak/>
        <w:t>Le tabagisme passif</w:t>
      </w:r>
    </w:p>
    <w:p w:rsidR="00303703" w:rsidRPr="00AB0CD0" w:rsidRDefault="00303703" w:rsidP="0019562B">
      <w:pPr>
        <w:pStyle w:val="NormalWeb"/>
        <w:shd w:val="clear" w:color="auto" w:fill="FFFFFF"/>
        <w:spacing w:before="240" w:beforeAutospacing="0" w:after="240" w:afterAutospacing="0" w:line="360" w:lineRule="auto"/>
        <w:rPr>
          <w:rFonts w:asciiTheme="majorBidi" w:hAnsiTheme="majorBidi" w:cstheme="majorBidi"/>
          <w:color w:val="21242C"/>
        </w:rPr>
      </w:pPr>
      <w:r w:rsidRPr="00AB0CD0">
        <w:rPr>
          <w:rFonts w:asciiTheme="majorBidi" w:hAnsiTheme="majorBidi" w:cstheme="majorBidi"/>
          <w:color w:val="21242C"/>
        </w:rPr>
        <w:t>Le fumeur ne met pas seulement sa vie en danger. Il fait également </w:t>
      </w:r>
      <w:hyperlink r:id="rId10" w:tgtFrame="_self" w:history="1">
        <w:r w:rsidRPr="00AB0CD0">
          <w:rPr>
            <w:rStyle w:val="Lienhypertexte"/>
            <w:rFonts w:asciiTheme="majorBidi" w:hAnsiTheme="majorBidi" w:cstheme="majorBidi"/>
            <w:color w:val="5053FF"/>
          </w:rPr>
          <w:t>courir</w:t>
        </w:r>
      </w:hyperlink>
      <w:r w:rsidRPr="00AB0CD0">
        <w:rPr>
          <w:rStyle w:val="lev"/>
          <w:rFonts w:asciiTheme="majorBidi" w:hAnsiTheme="majorBidi" w:cstheme="majorBidi"/>
          <w:b w:val="0"/>
          <w:bCs w:val="0"/>
          <w:color w:val="21242C"/>
        </w:rPr>
        <w:t> des risques à son entourage</w:t>
      </w:r>
      <w:r w:rsidRPr="00AB0CD0">
        <w:rPr>
          <w:rFonts w:asciiTheme="majorBidi" w:hAnsiTheme="majorBidi" w:cstheme="majorBidi"/>
          <w:color w:val="21242C"/>
        </w:rPr>
        <w:t xml:space="preserve"> même si celui-ci ne fume </w:t>
      </w:r>
      <w:proofErr w:type="gramStart"/>
      <w:r w:rsidRPr="00AB0CD0">
        <w:rPr>
          <w:rFonts w:asciiTheme="majorBidi" w:hAnsiTheme="majorBidi" w:cstheme="majorBidi"/>
          <w:color w:val="21242C"/>
        </w:rPr>
        <w:t xml:space="preserve">pas </w:t>
      </w:r>
      <w:r w:rsidR="0019562B">
        <w:rPr>
          <w:rFonts w:asciiTheme="majorBidi" w:hAnsiTheme="majorBidi" w:cstheme="majorBidi"/>
          <w:color w:val="21242C"/>
        </w:rPr>
        <w:t>,</w:t>
      </w:r>
      <w:proofErr w:type="gramEnd"/>
      <w:r w:rsidR="0019562B">
        <w:rPr>
          <w:rFonts w:asciiTheme="majorBidi" w:hAnsiTheme="majorBidi" w:cstheme="majorBidi"/>
          <w:color w:val="21242C"/>
        </w:rPr>
        <w:t xml:space="preserve"> </w:t>
      </w:r>
      <w:r w:rsidRPr="00AB0CD0">
        <w:rPr>
          <w:rFonts w:asciiTheme="majorBidi" w:hAnsiTheme="majorBidi" w:cstheme="majorBidi"/>
          <w:color w:val="21242C"/>
        </w:rPr>
        <w:t>Il existe une </w:t>
      </w:r>
      <w:hyperlink r:id="rId11" w:tgtFrame="_self" w:history="1">
        <w:r w:rsidRPr="00AB0CD0">
          <w:rPr>
            <w:rStyle w:val="Lienhypertexte"/>
            <w:rFonts w:asciiTheme="majorBidi" w:hAnsiTheme="majorBidi" w:cstheme="majorBidi"/>
            <w:color w:val="5053FF"/>
          </w:rPr>
          <w:t>intoxication</w:t>
        </w:r>
      </w:hyperlink>
      <w:r w:rsidRPr="00AB0CD0">
        <w:rPr>
          <w:rStyle w:val="lev"/>
          <w:rFonts w:asciiTheme="majorBidi" w:hAnsiTheme="majorBidi" w:cstheme="majorBidi"/>
          <w:b w:val="0"/>
          <w:bCs w:val="0"/>
          <w:color w:val="21242C"/>
        </w:rPr>
        <w:t> passive</w:t>
      </w:r>
      <w:r w:rsidRPr="00AB0CD0">
        <w:rPr>
          <w:rFonts w:asciiTheme="majorBidi" w:hAnsiTheme="majorBidi" w:cstheme="majorBidi"/>
          <w:color w:val="21242C"/>
        </w:rPr>
        <w:t> du non-fumeur par le fumeur : </w:t>
      </w:r>
    </w:p>
    <w:p w:rsidR="00303703" w:rsidRPr="00AB0CD0" w:rsidRDefault="00303703" w:rsidP="00AB0CD0">
      <w:pPr>
        <w:numPr>
          <w:ilvl w:val="0"/>
          <w:numId w:val="8"/>
        </w:numPr>
        <w:shd w:val="clear" w:color="auto" w:fill="FFFFFF"/>
        <w:spacing w:before="100" w:beforeAutospacing="1" w:after="240" w:line="360" w:lineRule="auto"/>
        <w:ind w:left="0"/>
        <w:rPr>
          <w:rFonts w:asciiTheme="majorBidi" w:hAnsiTheme="majorBidi" w:cstheme="majorBidi"/>
          <w:color w:val="21242C"/>
          <w:sz w:val="24"/>
          <w:szCs w:val="24"/>
        </w:rPr>
      </w:pPr>
      <w:r w:rsidRPr="00AB0CD0">
        <w:rPr>
          <w:rFonts w:asciiTheme="majorBidi" w:hAnsiTheme="majorBidi" w:cstheme="majorBidi"/>
          <w:color w:val="21242C"/>
          <w:sz w:val="24"/>
          <w:szCs w:val="24"/>
        </w:rPr>
        <w:t>Rester dans </w:t>
      </w:r>
      <w:r w:rsidRPr="00AB0CD0">
        <w:rPr>
          <w:rStyle w:val="lev"/>
          <w:rFonts w:asciiTheme="majorBidi" w:hAnsiTheme="majorBidi" w:cstheme="majorBidi"/>
          <w:b w:val="0"/>
          <w:bCs w:val="0"/>
          <w:color w:val="21242C"/>
          <w:sz w:val="24"/>
          <w:szCs w:val="24"/>
        </w:rPr>
        <w:t>une atmosphère enfumée équivaut à la consommation d'une ou deux cigarettes ; </w:t>
      </w:r>
    </w:p>
    <w:p w:rsidR="00303703" w:rsidRPr="00AB0CD0" w:rsidRDefault="00303703" w:rsidP="00AB0CD0">
      <w:pPr>
        <w:numPr>
          <w:ilvl w:val="0"/>
          <w:numId w:val="8"/>
        </w:numPr>
        <w:shd w:val="clear" w:color="auto" w:fill="FFFFFF"/>
        <w:spacing w:before="100" w:beforeAutospacing="1" w:after="240" w:line="360" w:lineRule="auto"/>
        <w:ind w:left="0"/>
        <w:rPr>
          <w:rFonts w:asciiTheme="majorBidi" w:hAnsiTheme="majorBidi" w:cstheme="majorBidi"/>
          <w:color w:val="21242C"/>
          <w:sz w:val="24"/>
          <w:szCs w:val="24"/>
        </w:rPr>
      </w:pPr>
      <w:r w:rsidRPr="00AB0CD0">
        <w:rPr>
          <w:rStyle w:val="lev"/>
          <w:rFonts w:asciiTheme="majorBidi" w:hAnsiTheme="majorBidi" w:cstheme="majorBidi"/>
          <w:b w:val="0"/>
          <w:bCs w:val="0"/>
          <w:color w:val="21242C"/>
          <w:sz w:val="24"/>
          <w:szCs w:val="24"/>
        </w:rPr>
        <w:t>Un enfant</w:t>
      </w:r>
      <w:r w:rsidRPr="00AB0CD0">
        <w:rPr>
          <w:rFonts w:asciiTheme="majorBidi" w:hAnsiTheme="majorBidi" w:cstheme="majorBidi"/>
          <w:color w:val="21242C"/>
          <w:sz w:val="24"/>
          <w:szCs w:val="24"/>
        </w:rPr>
        <w:t> dont </w:t>
      </w:r>
      <w:r w:rsidRPr="00AB0CD0">
        <w:rPr>
          <w:rStyle w:val="lev"/>
          <w:rFonts w:asciiTheme="majorBidi" w:hAnsiTheme="majorBidi" w:cstheme="majorBidi"/>
          <w:b w:val="0"/>
          <w:bCs w:val="0"/>
          <w:color w:val="21242C"/>
          <w:sz w:val="24"/>
          <w:szCs w:val="24"/>
        </w:rPr>
        <w:t>les deux parents fument plus d'un paquet de cigarettes par jour à la maison</w:t>
      </w:r>
      <w:r w:rsidRPr="00AB0CD0">
        <w:rPr>
          <w:rFonts w:asciiTheme="majorBidi" w:hAnsiTheme="majorBidi" w:cstheme="majorBidi"/>
          <w:color w:val="21242C"/>
          <w:sz w:val="24"/>
          <w:szCs w:val="24"/>
        </w:rPr>
        <w:t> court </w:t>
      </w:r>
      <w:r w:rsidRPr="00AB0CD0">
        <w:rPr>
          <w:rStyle w:val="lev"/>
          <w:rFonts w:asciiTheme="majorBidi" w:hAnsiTheme="majorBidi" w:cstheme="majorBidi"/>
          <w:b w:val="0"/>
          <w:bCs w:val="0"/>
          <w:color w:val="21242C"/>
          <w:sz w:val="24"/>
          <w:szCs w:val="24"/>
        </w:rPr>
        <w:t>deux fois plus de risques</w:t>
      </w:r>
      <w:r w:rsidRPr="00AB0CD0">
        <w:rPr>
          <w:rFonts w:asciiTheme="majorBidi" w:hAnsiTheme="majorBidi" w:cstheme="majorBidi"/>
          <w:color w:val="21242C"/>
          <w:sz w:val="24"/>
          <w:szCs w:val="24"/>
        </w:rPr>
        <w:t> d'être atteint par un </w:t>
      </w:r>
      <w:hyperlink r:id="rId12" w:tgtFrame="_self" w:history="1">
        <w:r w:rsidRPr="00AB0CD0">
          <w:rPr>
            <w:rStyle w:val="Lienhypertexte"/>
            <w:rFonts w:asciiTheme="majorBidi" w:hAnsiTheme="majorBidi" w:cstheme="majorBidi"/>
            <w:color w:val="5053FF"/>
            <w:sz w:val="24"/>
            <w:szCs w:val="24"/>
          </w:rPr>
          <w:t>cancer du poumon</w:t>
        </w:r>
      </w:hyperlink>
      <w:r w:rsidRPr="00AB0CD0">
        <w:rPr>
          <w:rFonts w:asciiTheme="majorBidi" w:hAnsiTheme="majorBidi" w:cstheme="majorBidi"/>
          <w:color w:val="21242C"/>
          <w:sz w:val="24"/>
          <w:szCs w:val="24"/>
        </w:rPr>
        <w:t> ; </w:t>
      </w:r>
    </w:p>
    <w:p w:rsidR="0019562B" w:rsidRPr="0019562B" w:rsidRDefault="00303703" w:rsidP="0019562B">
      <w:pPr>
        <w:numPr>
          <w:ilvl w:val="0"/>
          <w:numId w:val="8"/>
        </w:numPr>
        <w:shd w:val="clear" w:color="auto" w:fill="FFFFFF"/>
        <w:spacing w:before="100" w:beforeAutospacing="1" w:after="240" w:line="360" w:lineRule="auto"/>
        <w:ind w:left="0"/>
        <w:rPr>
          <w:rFonts w:asciiTheme="majorBidi" w:hAnsiTheme="majorBidi" w:cstheme="majorBidi"/>
          <w:color w:val="21242C"/>
          <w:sz w:val="24"/>
          <w:szCs w:val="24"/>
        </w:rPr>
      </w:pPr>
      <w:r w:rsidRPr="00AB0CD0">
        <w:rPr>
          <w:rFonts w:asciiTheme="majorBidi" w:hAnsiTheme="majorBidi" w:cstheme="majorBidi"/>
          <w:color w:val="21242C"/>
          <w:sz w:val="24"/>
          <w:szCs w:val="24"/>
        </w:rPr>
        <w:t>De même, le risque pour un </w:t>
      </w:r>
      <w:r w:rsidRPr="00AB0CD0">
        <w:rPr>
          <w:rStyle w:val="lev"/>
          <w:rFonts w:asciiTheme="majorBidi" w:hAnsiTheme="majorBidi" w:cstheme="majorBidi"/>
          <w:b w:val="0"/>
          <w:bCs w:val="0"/>
          <w:color w:val="21242C"/>
          <w:sz w:val="24"/>
          <w:szCs w:val="24"/>
        </w:rPr>
        <w:t>non-fumeur en bonne santé</w:t>
      </w:r>
      <w:r w:rsidRPr="00AB0CD0">
        <w:rPr>
          <w:rFonts w:asciiTheme="majorBidi" w:hAnsiTheme="majorBidi" w:cstheme="majorBidi"/>
          <w:color w:val="21242C"/>
          <w:sz w:val="24"/>
          <w:szCs w:val="24"/>
        </w:rPr>
        <w:t>, qui </w:t>
      </w:r>
      <w:r w:rsidRPr="00AB0CD0">
        <w:rPr>
          <w:rStyle w:val="lev"/>
          <w:rFonts w:asciiTheme="majorBidi" w:hAnsiTheme="majorBidi" w:cstheme="majorBidi"/>
          <w:b w:val="0"/>
          <w:bCs w:val="0"/>
          <w:color w:val="21242C"/>
          <w:sz w:val="24"/>
          <w:szCs w:val="24"/>
        </w:rPr>
        <w:t>vit avec son/sa partenaire fumeur</w:t>
      </w:r>
      <w:r w:rsidR="0019562B">
        <w:rPr>
          <w:rStyle w:val="lev"/>
          <w:rFonts w:asciiTheme="majorBidi" w:hAnsiTheme="majorBidi" w:cstheme="majorBidi"/>
          <w:b w:val="0"/>
          <w:bCs w:val="0"/>
          <w:color w:val="21242C"/>
          <w:sz w:val="24"/>
          <w:szCs w:val="24"/>
        </w:rPr>
        <w:t xml:space="preserve"> </w:t>
      </w:r>
      <w:r w:rsidRPr="00AB0CD0">
        <w:rPr>
          <w:rStyle w:val="lev"/>
          <w:rFonts w:asciiTheme="majorBidi" w:hAnsiTheme="majorBidi" w:cstheme="majorBidi"/>
          <w:b w:val="0"/>
          <w:bCs w:val="0"/>
          <w:color w:val="21242C"/>
          <w:sz w:val="24"/>
          <w:szCs w:val="24"/>
        </w:rPr>
        <w:t>(-se)</w:t>
      </w:r>
      <w:r w:rsidRPr="00AB0CD0">
        <w:rPr>
          <w:rFonts w:asciiTheme="majorBidi" w:hAnsiTheme="majorBidi" w:cstheme="majorBidi"/>
          <w:color w:val="21242C"/>
          <w:sz w:val="24"/>
          <w:szCs w:val="24"/>
        </w:rPr>
        <w:t>, de développer une</w:t>
      </w:r>
      <w:r w:rsidRPr="00AB0CD0">
        <w:rPr>
          <w:rStyle w:val="lev"/>
          <w:rFonts w:asciiTheme="majorBidi" w:hAnsiTheme="majorBidi" w:cstheme="majorBidi"/>
          <w:b w:val="0"/>
          <w:bCs w:val="0"/>
          <w:color w:val="21242C"/>
          <w:sz w:val="24"/>
          <w:szCs w:val="24"/>
        </w:rPr>
        <w:t>  </w:t>
      </w:r>
      <w:hyperlink r:id="rId13" w:tgtFrame="_self" w:history="1">
        <w:r w:rsidRPr="00AB0CD0">
          <w:rPr>
            <w:rStyle w:val="Lienhypertexte"/>
            <w:rFonts w:asciiTheme="majorBidi" w:hAnsiTheme="majorBidi" w:cstheme="majorBidi"/>
            <w:color w:val="5053FF"/>
            <w:sz w:val="24"/>
            <w:szCs w:val="24"/>
          </w:rPr>
          <w:t>maladie cardiaque</w:t>
        </w:r>
      </w:hyperlink>
      <w:r w:rsidRPr="00AB0CD0">
        <w:rPr>
          <w:rStyle w:val="lev"/>
          <w:rFonts w:asciiTheme="majorBidi" w:hAnsiTheme="majorBidi" w:cstheme="majorBidi"/>
          <w:b w:val="0"/>
          <w:bCs w:val="0"/>
          <w:color w:val="21242C"/>
          <w:sz w:val="24"/>
          <w:szCs w:val="24"/>
        </w:rPr>
        <w:t> augmente de 30%</w:t>
      </w:r>
      <w:r w:rsidRPr="00AB0CD0">
        <w:rPr>
          <w:rFonts w:asciiTheme="majorBidi" w:hAnsiTheme="majorBidi" w:cstheme="majorBidi"/>
          <w:color w:val="21242C"/>
          <w:sz w:val="24"/>
          <w:szCs w:val="24"/>
        </w:rPr>
        <w:t>.</w:t>
      </w:r>
    </w:p>
    <w:p w:rsidR="0019562B" w:rsidRPr="0019562B" w:rsidRDefault="0019562B" w:rsidP="0019562B">
      <w:pPr>
        <w:pStyle w:val="Paragraphedeliste"/>
        <w:numPr>
          <w:ilvl w:val="0"/>
          <w:numId w:val="9"/>
        </w:numPr>
        <w:shd w:val="clear" w:color="auto" w:fill="FFFFFF"/>
        <w:spacing w:before="100" w:beforeAutospacing="1" w:after="240" w:line="360" w:lineRule="auto"/>
        <w:rPr>
          <w:rFonts w:asciiTheme="majorBidi" w:hAnsiTheme="majorBidi" w:cstheme="majorBidi"/>
          <w:b/>
          <w:bCs/>
          <w:color w:val="21242C"/>
          <w:sz w:val="24"/>
          <w:szCs w:val="24"/>
          <w:highlight w:val="green"/>
        </w:rPr>
      </w:pPr>
      <w:r w:rsidRPr="0019562B">
        <w:rPr>
          <w:rFonts w:asciiTheme="majorBidi" w:hAnsiTheme="majorBidi" w:cstheme="majorBidi"/>
          <w:b/>
          <w:bCs/>
          <w:color w:val="21242C"/>
          <w:sz w:val="24"/>
          <w:szCs w:val="24"/>
          <w:highlight w:val="green"/>
        </w:rPr>
        <w:t>Les 10 règles pour arrêter de fumer.</w:t>
      </w:r>
    </w:p>
    <w:p w:rsidR="0019562B" w:rsidRPr="0019562B" w:rsidRDefault="0019562B" w:rsidP="0019562B">
      <w:pPr>
        <w:pStyle w:val="Paragraphedeliste"/>
        <w:numPr>
          <w:ilvl w:val="0"/>
          <w:numId w:val="10"/>
        </w:numPr>
        <w:shd w:val="clear" w:color="auto" w:fill="FFFFFF"/>
        <w:spacing w:before="100" w:beforeAutospacing="1" w:after="240" w:line="360" w:lineRule="auto"/>
        <w:rPr>
          <w:rFonts w:asciiTheme="majorBidi" w:hAnsiTheme="majorBidi" w:cstheme="majorBidi"/>
          <w:color w:val="21242C"/>
          <w:sz w:val="24"/>
          <w:szCs w:val="24"/>
        </w:rPr>
      </w:pPr>
      <w:r w:rsidRPr="0019562B">
        <w:rPr>
          <w:rFonts w:asciiTheme="majorBidi" w:hAnsiTheme="majorBidi" w:cstheme="majorBidi"/>
          <w:color w:val="21242C"/>
          <w:sz w:val="24"/>
          <w:szCs w:val="24"/>
        </w:rPr>
        <w:t>Fixez une date d'arrêt et tenez-vous-y.</w:t>
      </w:r>
    </w:p>
    <w:p w:rsidR="0019562B" w:rsidRPr="0019562B" w:rsidRDefault="0019562B" w:rsidP="0019562B">
      <w:pPr>
        <w:pStyle w:val="Paragraphedeliste"/>
        <w:numPr>
          <w:ilvl w:val="0"/>
          <w:numId w:val="10"/>
        </w:numPr>
        <w:shd w:val="clear" w:color="auto" w:fill="FFFFFF"/>
        <w:spacing w:before="100" w:beforeAutospacing="1" w:after="240" w:line="360" w:lineRule="auto"/>
        <w:rPr>
          <w:rFonts w:asciiTheme="majorBidi" w:hAnsiTheme="majorBidi" w:cstheme="majorBidi"/>
          <w:color w:val="21242C"/>
          <w:sz w:val="24"/>
          <w:szCs w:val="24"/>
        </w:rPr>
      </w:pPr>
      <w:r w:rsidRPr="0019562B">
        <w:rPr>
          <w:rFonts w:asciiTheme="majorBidi" w:hAnsiTheme="majorBidi" w:cstheme="majorBidi"/>
          <w:color w:val="21242C"/>
          <w:sz w:val="24"/>
          <w:szCs w:val="24"/>
        </w:rPr>
        <w:t>Après l'arrêt, évitez absolument de reprendre une cigarette, même une seule bouffée: le risque de rechute est trop important.</w:t>
      </w:r>
    </w:p>
    <w:p w:rsidR="0019562B" w:rsidRPr="0019562B" w:rsidRDefault="0019562B" w:rsidP="0019562B">
      <w:pPr>
        <w:pStyle w:val="Paragraphedeliste"/>
        <w:numPr>
          <w:ilvl w:val="0"/>
          <w:numId w:val="10"/>
        </w:numPr>
        <w:shd w:val="clear" w:color="auto" w:fill="FFFFFF"/>
        <w:spacing w:before="100" w:beforeAutospacing="1" w:after="240" w:line="360" w:lineRule="auto"/>
        <w:rPr>
          <w:rFonts w:asciiTheme="majorBidi" w:hAnsiTheme="majorBidi" w:cstheme="majorBidi"/>
          <w:color w:val="21242C"/>
          <w:sz w:val="24"/>
          <w:szCs w:val="24"/>
        </w:rPr>
      </w:pPr>
      <w:r w:rsidRPr="0019562B">
        <w:rPr>
          <w:rFonts w:asciiTheme="majorBidi" w:hAnsiTheme="majorBidi" w:cstheme="majorBidi"/>
          <w:color w:val="21242C"/>
          <w:sz w:val="24"/>
          <w:szCs w:val="24"/>
        </w:rPr>
        <w:t>Débarrassez-vous de toutes les cigarettes, briquets et cendriers.</w:t>
      </w:r>
    </w:p>
    <w:p w:rsidR="0019562B" w:rsidRPr="0019562B" w:rsidRDefault="0019562B" w:rsidP="0019562B">
      <w:pPr>
        <w:pStyle w:val="Paragraphedeliste"/>
        <w:numPr>
          <w:ilvl w:val="0"/>
          <w:numId w:val="10"/>
        </w:numPr>
        <w:shd w:val="clear" w:color="auto" w:fill="FFFFFF"/>
        <w:spacing w:before="100" w:beforeAutospacing="1" w:after="240" w:line="360" w:lineRule="auto"/>
        <w:rPr>
          <w:rFonts w:asciiTheme="majorBidi" w:hAnsiTheme="majorBidi" w:cstheme="majorBidi"/>
          <w:color w:val="21242C"/>
          <w:sz w:val="24"/>
          <w:szCs w:val="24"/>
        </w:rPr>
      </w:pPr>
      <w:r w:rsidRPr="0019562B">
        <w:rPr>
          <w:rFonts w:asciiTheme="majorBidi" w:hAnsiTheme="majorBidi" w:cstheme="majorBidi"/>
          <w:color w:val="21242C"/>
          <w:sz w:val="24"/>
          <w:szCs w:val="24"/>
        </w:rPr>
        <w:t>Ecrivez la liste des inconvénients du tabac et des bénéfices de l'arrêt.</w:t>
      </w:r>
    </w:p>
    <w:p w:rsidR="0019562B" w:rsidRPr="0019562B" w:rsidRDefault="0019562B" w:rsidP="0019562B">
      <w:pPr>
        <w:pStyle w:val="Paragraphedeliste"/>
        <w:numPr>
          <w:ilvl w:val="0"/>
          <w:numId w:val="10"/>
        </w:numPr>
        <w:shd w:val="clear" w:color="auto" w:fill="FFFFFF"/>
        <w:spacing w:before="100" w:beforeAutospacing="1" w:after="240" w:line="360" w:lineRule="auto"/>
        <w:rPr>
          <w:rFonts w:asciiTheme="majorBidi" w:hAnsiTheme="majorBidi" w:cstheme="majorBidi"/>
          <w:color w:val="21242C"/>
          <w:sz w:val="24"/>
          <w:szCs w:val="24"/>
        </w:rPr>
      </w:pPr>
      <w:r w:rsidRPr="0019562B">
        <w:rPr>
          <w:rFonts w:asciiTheme="majorBidi" w:hAnsiTheme="majorBidi" w:cstheme="majorBidi"/>
          <w:color w:val="21242C"/>
          <w:sz w:val="24"/>
          <w:szCs w:val="24"/>
        </w:rPr>
        <w:t xml:space="preserve">Utilisez des substituts nicotiniques, du </w:t>
      </w:r>
      <w:proofErr w:type="spellStart"/>
      <w:r w:rsidRPr="0019562B">
        <w:rPr>
          <w:rFonts w:asciiTheme="majorBidi" w:hAnsiTheme="majorBidi" w:cstheme="majorBidi"/>
          <w:color w:val="21242C"/>
          <w:sz w:val="24"/>
          <w:szCs w:val="24"/>
        </w:rPr>
        <w:t>Zyban</w:t>
      </w:r>
      <w:proofErr w:type="spellEnd"/>
      <w:r w:rsidRPr="0019562B">
        <w:rPr>
          <w:rFonts w:asciiTheme="majorBidi" w:hAnsiTheme="majorBidi" w:cstheme="majorBidi"/>
          <w:color w:val="21242C"/>
          <w:sz w:val="24"/>
          <w:szCs w:val="24"/>
        </w:rPr>
        <w:t xml:space="preserve">, du </w:t>
      </w:r>
      <w:proofErr w:type="spellStart"/>
      <w:r w:rsidRPr="0019562B">
        <w:rPr>
          <w:rFonts w:asciiTheme="majorBidi" w:hAnsiTheme="majorBidi" w:cstheme="majorBidi"/>
          <w:color w:val="21242C"/>
          <w:sz w:val="24"/>
          <w:szCs w:val="24"/>
        </w:rPr>
        <w:t>Champix</w:t>
      </w:r>
      <w:proofErr w:type="spellEnd"/>
      <w:r w:rsidRPr="0019562B">
        <w:rPr>
          <w:rFonts w:asciiTheme="majorBidi" w:hAnsiTheme="majorBidi" w:cstheme="majorBidi"/>
          <w:color w:val="21242C"/>
          <w:sz w:val="24"/>
          <w:szCs w:val="24"/>
        </w:rPr>
        <w:t xml:space="preserve"> ou des cigarettes électroniques avec nicotine. Ces produits atténuent les symptômes de manque (irritabilité, nervosité, angoisse, dépression, problèmes de concentration, troubles du sommeil, appétit augmenté, prise de poids, envie irrésistible de fumer) et multiplient par deux vos chances de succès.</w:t>
      </w:r>
    </w:p>
    <w:p w:rsidR="0019562B" w:rsidRPr="0019562B" w:rsidRDefault="0019562B" w:rsidP="0019562B">
      <w:pPr>
        <w:pStyle w:val="Paragraphedeliste"/>
        <w:numPr>
          <w:ilvl w:val="0"/>
          <w:numId w:val="10"/>
        </w:numPr>
        <w:shd w:val="clear" w:color="auto" w:fill="FFFFFF"/>
        <w:spacing w:before="100" w:beforeAutospacing="1" w:after="240" w:line="360" w:lineRule="auto"/>
        <w:rPr>
          <w:rFonts w:asciiTheme="majorBidi" w:hAnsiTheme="majorBidi" w:cstheme="majorBidi"/>
          <w:color w:val="21242C"/>
          <w:sz w:val="24"/>
          <w:szCs w:val="24"/>
        </w:rPr>
      </w:pPr>
      <w:r w:rsidRPr="0019562B">
        <w:rPr>
          <w:rFonts w:asciiTheme="majorBidi" w:hAnsiTheme="majorBidi" w:cstheme="majorBidi"/>
          <w:color w:val="21242C"/>
          <w:sz w:val="24"/>
          <w:szCs w:val="24"/>
        </w:rPr>
        <w:t xml:space="preserve">Demandez aux autres de ne pas fumer en votre présence. Les premières semaines, évitez les endroits où l'on </w:t>
      </w:r>
      <w:proofErr w:type="gramStart"/>
      <w:r w:rsidRPr="0019562B">
        <w:rPr>
          <w:rFonts w:asciiTheme="majorBidi" w:hAnsiTheme="majorBidi" w:cstheme="majorBidi"/>
          <w:color w:val="21242C"/>
          <w:sz w:val="24"/>
          <w:szCs w:val="24"/>
        </w:rPr>
        <w:t>fume .</w:t>
      </w:r>
      <w:proofErr w:type="gramEnd"/>
      <w:r w:rsidRPr="0019562B">
        <w:rPr>
          <w:rFonts w:asciiTheme="majorBidi" w:hAnsiTheme="majorBidi" w:cstheme="majorBidi"/>
          <w:color w:val="21242C"/>
          <w:sz w:val="24"/>
          <w:szCs w:val="24"/>
        </w:rPr>
        <w:t xml:space="preserve"> Toutefois, si vous ne pouvez ou ne voulez pas éviter ces lieux, alors déclinez poliment mais avec fermeté toute offre de cigarette. Soyez fier-e de ne plus fumer!</w:t>
      </w:r>
    </w:p>
    <w:p w:rsidR="0019562B" w:rsidRPr="0019562B" w:rsidRDefault="0019562B" w:rsidP="0019562B">
      <w:pPr>
        <w:pStyle w:val="Paragraphedeliste"/>
        <w:numPr>
          <w:ilvl w:val="0"/>
          <w:numId w:val="10"/>
        </w:numPr>
        <w:shd w:val="clear" w:color="auto" w:fill="FFFFFF"/>
        <w:spacing w:before="100" w:beforeAutospacing="1" w:after="240" w:line="360" w:lineRule="auto"/>
        <w:rPr>
          <w:rFonts w:asciiTheme="majorBidi" w:hAnsiTheme="majorBidi" w:cstheme="majorBidi"/>
          <w:color w:val="21242C"/>
          <w:sz w:val="24"/>
          <w:szCs w:val="24"/>
        </w:rPr>
      </w:pPr>
      <w:r w:rsidRPr="0019562B">
        <w:rPr>
          <w:rFonts w:asciiTheme="majorBidi" w:hAnsiTheme="majorBidi" w:cstheme="majorBidi"/>
          <w:color w:val="21242C"/>
          <w:sz w:val="24"/>
          <w:szCs w:val="24"/>
        </w:rPr>
        <w:t>Avertissez votre entourage que vous avez arrêté de fumer. Obtenez du soutien.</w:t>
      </w:r>
    </w:p>
    <w:p w:rsidR="0019562B" w:rsidRPr="0019562B" w:rsidRDefault="0019562B" w:rsidP="0019562B">
      <w:pPr>
        <w:pStyle w:val="Paragraphedeliste"/>
        <w:numPr>
          <w:ilvl w:val="0"/>
          <w:numId w:val="10"/>
        </w:numPr>
        <w:shd w:val="clear" w:color="auto" w:fill="FFFFFF"/>
        <w:spacing w:before="100" w:beforeAutospacing="1" w:after="240" w:line="360" w:lineRule="auto"/>
        <w:rPr>
          <w:rFonts w:asciiTheme="majorBidi" w:hAnsiTheme="majorBidi" w:cstheme="majorBidi"/>
          <w:color w:val="21242C"/>
          <w:sz w:val="24"/>
          <w:szCs w:val="24"/>
        </w:rPr>
      </w:pPr>
      <w:r w:rsidRPr="0019562B">
        <w:rPr>
          <w:rFonts w:asciiTheme="majorBidi" w:hAnsiTheme="majorBidi" w:cstheme="majorBidi"/>
          <w:color w:val="21242C"/>
          <w:sz w:val="24"/>
          <w:szCs w:val="24"/>
        </w:rPr>
        <w:t>Changez de routine pour éviter les endroits et les situations où vous aviez l'habitude de fumer: p.ex. quittez la table aussitôt le repas fini.</w:t>
      </w:r>
    </w:p>
    <w:p w:rsidR="0019562B" w:rsidRPr="0019562B" w:rsidRDefault="0019562B" w:rsidP="0019562B">
      <w:pPr>
        <w:pStyle w:val="Paragraphedeliste"/>
        <w:numPr>
          <w:ilvl w:val="0"/>
          <w:numId w:val="10"/>
        </w:numPr>
        <w:shd w:val="clear" w:color="auto" w:fill="FFFFFF"/>
        <w:spacing w:before="100" w:beforeAutospacing="1" w:after="240" w:line="360" w:lineRule="auto"/>
        <w:rPr>
          <w:rFonts w:asciiTheme="majorBidi" w:hAnsiTheme="majorBidi" w:cstheme="majorBidi"/>
          <w:color w:val="21242C"/>
          <w:sz w:val="24"/>
          <w:szCs w:val="24"/>
        </w:rPr>
      </w:pPr>
      <w:r w:rsidRPr="0019562B">
        <w:rPr>
          <w:rFonts w:asciiTheme="majorBidi" w:hAnsiTheme="majorBidi" w:cstheme="majorBidi"/>
          <w:color w:val="21242C"/>
          <w:sz w:val="24"/>
          <w:szCs w:val="24"/>
        </w:rPr>
        <w:t xml:space="preserve">Utilisez des activités de diversion pour faire face au besoin urgent de fumer (p.ex. se promener, boire de l'eau, mâcher un chewing-gum, laver vos mains). L'envie de fumer augmente progressivement, atteint un "pic" et régresse spontanément. La forte envie </w:t>
      </w:r>
      <w:r w:rsidRPr="0019562B">
        <w:rPr>
          <w:rFonts w:asciiTheme="majorBidi" w:hAnsiTheme="majorBidi" w:cstheme="majorBidi"/>
          <w:color w:val="21242C"/>
          <w:sz w:val="24"/>
          <w:szCs w:val="24"/>
        </w:rPr>
        <w:lastRenderedPageBreak/>
        <w:t>de fumer ne dure pas plus de 5 minutes. Plus le temps passe, plus ces envies diminuent en nombre et en intensité, jusqu'à disparition complète.</w:t>
      </w:r>
    </w:p>
    <w:p w:rsidR="0019562B" w:rsidRDefault="0019562B" w:rsidP="0019562B">
      <w:pPr>
        <w:pStyle w:val="Paragraphedeliste"/>
        <w:numPr>
          <w:ilvl w:val="0"/>
          <w:numId w:val="10"/>
        </w:numPr>
        <w:shd w:val="clear" w:color="auto" w:fill="FFFFFF"/>
        <w:spacing w:before="100" w:beforeAutospacing="1" w:after="240" w:line="360" w:lineRule="auto"/>
        <w:rPr>
          <w:rFonts w:asciiTheme="majorBidi" w:hAnsiTheme="majorBidi" w:cstheme="majorBidi"/>
          <w:color w:val="21242C"/>
          <w:sz w:val="24"/>
          <w:szCs w:val="24"/>
        </w:rPr>
      </w:pPr>
      <w:r w:rsidRPr="0019562B">
        <w:rPr>
          <w:rFonts w:asciiTheme="majorBidi" w:hAnsiTheme="majorBidi" w:cstheme="majorBidi"/>
          <w:color w:val="21242C"/>
          <w:sz w:val="24"/>
          <w:szCs w:val="24"/>
        </w:rPr>
        <w:t>Dites-vous que s'habituer à vivre sans tabac peut prendre du temps et nécessite souvent plusieurs tentatives.</w:t>
      </w:r>
    </w:p>
    <w:p w:rsidR="006133C6" w:rsidRPr="006133C6" w:rsidRDefault="006133C6" w:rsidP="006133C6">
      <w:pPr>
        <w:pStyle w:val="Paragraphedeliste"/>
        <w:shd w:val="clear" w:color="auto" w:fill="FFFFFF"/>
        <w:spacing w:before="100" w:beforeAutospacing="1" w:after="240" w:line="360" w:lineRule="auto"/>
        <w:rPr>
          <w:rFonts w:asciiTheme="majorBidi" w:hAnsiTheme="majorBidi" w:cstheme="majorBidi"/>
          <w:color w:val="21242C"/>
          <w:sz w:val="24"/>
          <w:szCs w:val="24"/>
        </w:rPr>
      </w:pPr>
      <w:bookmarkStart w:id="0" w:name="_GoBack"/>
      <w:bookmarkEnd w:id="0"/>
    </w:p>
    <w:p w:rsidR="00303703" w:rsidRPr="00AB0CD0" w:rsidRDefault="00303703" w:rsidP="00AB0CD0">
      <w:pPr>
        <w:pStyle w:val="Paragraphedeliste"/>
        <w:shd w:val="clear" w:color="auto" w:fill="FFFFFF"/>
        <w:spacing w:beforeAutospacing="1" w:after="0" w:afterAutospacing="1" w:line="360" w:lineRule="auto"/>
        <w:rPr>
          <w:rFonts w:asciiTheme="majorBidi" w:eastAsia="Times New Roman" w:hAnsiTheme="majorBidi" w:cstheme="majorBidi"/>
          <w:sz w:val="24"/>
          <w:szCs w:val="24"/>
          <w:lang w:eastAsia="fr-FR"/>
        </w:rPr>
      </w:pPr>
    </w:p>
    <w:p w:rsidR="00687BDD" w:rsidRPr="00687BDD" w:rsidRDefault="00687BDD" w:rsidP="00AB0CD0">
      <w:pPr>
        <w:shd w:val="clear" w:color="auto" w:fill="FFFFFF"/>
        <w:spacing w:beforeAutospacing="1" w:after="0" w:afterAutospacing="1" w:line="360" w:lineRule="auto"/>
        <w:ind w:left="360"/>
        <w:rPr>
          <w:rFonts w:asciiTheme="majorBidi" w:eastAsia="Times New Roman" w:hAnsiTheme="majorBidi" w:cstheme="majorBidi"/>
          <w:sz w:val="24"/>
          <w:szCs w:val="24"/>
          <w:lang w:eastAsia="fr-FR"/>
        </w:rPr>
      </w:pPr>
    </w:p>
    <w:p w:rsidR="00687BDD" w:rsidRPr="00CB01AF" w:rsidRDefault="00687BDD" w:rsidP="00AB0CD0">
      <w:pPr>
        <w:shd w:val="clear" w:color="auto" w:fill="FFFFFF"/>
        <w:spacing w:after="0" w:line="360" w:lineRule="auto"/>
        <w:outlineLvl w:val="2"/>
        <w:rPr>
          <w:rFonts w:asciiTheme="majorBidi" w:eastAsia="Times New Roman" w:hAnsiTheme="majorBidi" w:cstheme="majorBidi"/>
          <w:b/>
          <w:bCs/>
          <w:sz w:val="24"/>
          <w:szCs w:val="24"/>
          <w:lang w:eastAsia="fr-FR"/>
        </w:rPr>
      </w:pPr>
    </w:p>
    <w:p w:rsidR="00CB01AF" w:rsidRPr="00AB0CD0" w:rsidRDefault="00CB01AF" w:rsidP="00AB0CD0">
      <w:pPr>
        <w:spacing w:line="360" w:lineRule="auto"/>
        <w:rPr>
          <w:rFonts w:asciiTheme="majorBidi" w:hAnsiTheme="majorBidi" w:cstheme="majorBidi"/>
          <w:sz w:val="24"/>
          <w:szCs w:val="24"/>
          <w:highlight w:val="green"/>
        </w:rPr>
      </w:pPr>
    </w:p>
    <w:p w:rsidR="00363C4D" w:rsidRPr="00AB0CD0" w:rsidRDefault="00363C4D" w:rsidP="00AB0CD0">
      <w:pPr>
        <w:spacing w:line="360" w:lineRule="auto"/>
        <w:ind w:left="360"/>
        <w:rPr>
          <w:rFonts w:asciiTheme="majorBidi" w:hAnsiTheme="majorBidi" w:cstheme="majorBidi"/>
          <w:sz w:val="24"/>
          <w:szCs w:val="24"/>
        </w:rPr>
      </w:pPr>
    </w:p>
    <w:sectPr w:rsidR="00363C4D" w:rsidRPr="00AB0C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296E94"/>
    <w:multiLevelType w:val="hybridMultilevel"/>
    <w:tmpl w:val="C430EAB0"/>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2A792CAE"/>
    <w:multiLevelType w:val="multilevel"/>
    <w:tmpl w:val="0354F564"/>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E85BC9"/>
    <w:multiLevelType w:val="hybridMultilevel"/>
    <w:tmpl w:val="3552189C"/>
    <w:lvl w:ilvl="0" w:tplc="040C000D">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nsid w:val="32023365"/>
    <w:multiLevelType w:val="hybridMultilevel"/>
    <w:tmpl w:val="111A53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3776794B"/>
    <w:multiLevelType w:val="hybridMultilevel"/>
    <w:tmpl w:val="22EE6C7A"/>
    <w:lvl w:ilvl="0" w:tplc="CB58980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4762416B"/>
    <w:multiLevelType w:val="multilevel"/>
    <w:tmpl w:val="BE3A663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4A86869"/>
    <w:multiLevelType w:val="multilevel"/>
    <w:tmpl w:val="40EADA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85C6A9E"/>
    <w:multiLevelType w:val="hybridMultilevel"/>
    <w:tmpl w:val="D75678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nsid w:val="7A0A2417"/>
    <w:multiLevelType w:val="hybridMultilevel"/>
    <w:tmpl w:val="9EA8042E"/>
    <w:lvl w:ilvl="0" w:tplc="CB589806">
      <w:numFmt w:val="bullet"/>
      <w:lvlText w:val="-"/>
      <w:lvlJc w:val="left"/>
      <w:pPr>
        <w:ind w:left="720" w:hanging="360"/>
      </w:pPr>
      <w:rPr>
        <w:rFonts w:ascii="Times New Roman" w:eastAsiaTheme="minorHAnsi"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7A2E7CC0"/>
    <w:multiLevelType w:val="multilevel"/>
    <w:tmpl w:val="DBE68D3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8"/>
  </w:num>
  <w:num w:numId="3">
    <w:abstractNumId w:val="4"/>
  </w:num>
  <w:num w:numId="4">
    <w:abstractNumId w:val="7"/>
  </w:num>
  <w:num w:numId="5">
    <w:abstractNumId w:val="9"/>
  </w:num>
  <w:num w:numId="6">
    <w:abstractNumId w:val="6"/>
  </w:num>
  <w:num w:numId="7">
    <w:abstractNumId w:val="2"/>
  </w:num>
  <w:num w:numId="8">
    <w:abstractNumId w:val="1"/>
  </w:num>
  <w:num w:numId="9">
    <w:abstractNumId w:val="5"/>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1"/>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C4D"/>
    <w:rsid w:val="0019562B"/>
    <w:rsid w:val="00303703"/>
    <w:rsid w:val="00363C4D"/>
    <w:rsid w:val="005F67C4"/>
    <w:rsid w:val="006133C6"/>
    <w:rsid w:val="00687BDD"/>
    <w:rsid w:val="00AB0CD0"/>
    <w:rsid w:val="00CB01AF"/>
    <w:rsid w:val="00E43B5F"/>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687BDD"/>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687BDD"/>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63C4D"/>
    <w:pPr>
      <w:ind w:left="720"/>
      <w:contextualSpacing/>
    </w:pPr>
  </w:style>
  <w:style w:type="character" w:customStyle="1" w:styleId="Titre2Car">
    <w:name w:val="Titre 2 Car"/>
    <w:basedOn w:val="Policepardfaut"/>
    <w:link w:val="Titre2"/>
    <w:uiPriority w:val="9"/>
    <w:rsid w:val="00687BDD"/>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687BDD"/>
    <w:rPr>
      <w:rFonts w:ascii="Times New Roman" w:eastAsia="Times New Roman" w:hAnsi="Times New Roman" w:cs="Times New Roman"/>
      <w:b/>
      <w:bCs/>
      <w:sz w:val="27"/>
      <w:szCs w:val="27"/>
      <w:lang w:eastAsia="fr-FR"/>
    </w:rPr>
  </w:style>
  <w:style w:type="paragraph" w:styleId="NormalWeb">
    <w:name w:val="Normal (Web)"/>
    <w:basedOn w:val="Normal"/>
    <w:uiPriority w:val="99"/>
    <w:semiHidden/>
    <w:unhideWhenUsed/>
    <w:rsid w:val="00687BD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687BDD"/>
    <w:rPr>
      <w:color w:val="0000FF"/>
      <w:u w:val="single"/>
    </w:rPr>
  </w:style>
  <w:style w:type="character" w:styleId="lev">
    <w:name w:val="Strong"/>
    <w:basedOn w:val="Policepardfaut"/>
    <w:uiPriority w:val="22"/>
    <w:qFormat/>
    <w:rsid w:val="00687BDD"/>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Titre2">
    <w:name w:val="heading 2"/>
    <w:basedOn w:val="Normal"/>
    <w:link w:val="Titre2Car"/>
    <w:uiPriority w:val="9"/>
    <w:qFormat/>
    <w:rsid w:val="00687BDD"/>
    <w:pPr>
      <w:spacing w:before="100" w:beforeAutospacing="1" w:after="100" w:afterAutospacing="1" w:line="240" w:lineRule="auto"/>
      <w:outlineLvl w:val="1"/>
    </w:pPr>
    <w:rPr>
      <w:rFonts w:ascii="Times New Roman" w:eastAsia="Times New Roman" w:hAnsi="Times New Roman" w:cs="Times New Roman"/>
      <w:b/>
      <w:bCs/>
      <w:sz w:val="36"/>
      <w:szCs w:val="36"/>
      <w:lang w:eastAsia="fr-FR"/>
    </w:rPr>
  </w:style>
  <w:style w:type="paragraph" w:styleId="Titre3">
    <w:name w:val="heading 3"/>
    <w:basedOn w:val="Normal"/>
    <w:link w:val="Titre3Car"/>
    <w:uiPriority w:val="9"/>
    <w:qFormat/>
    <w:rsid w:val="00687BDD"/>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363C4D"/>
    <w:pPr>
      <w:ind w:left="720"/>
      <w:contextualSpacing/>
    </w:pPr>
  </w:style>
  <w:style w:type="character" w:customStyle="1" w:styleId="Titre2Car">
    <w:name w:val="Titre 2 Car"/>
    <w:basedOn w:val="Policepardfaut"/>
    <w:link w:val="Titre2"/>
    <w:uiPriority w:val="9"/>
    <w:rsid w:val="00687BDD"/>
    <w:rPr>
      <w:rFonts w:ascii="Times New Roman" w:eastAsia="Times New Roman" w:hAnsi="Times New Roman" w:cs="Times New Roman"/>
      <w:b/>
      <w:bCs/>
      <w:sz w:val="36"/>
      <w:szCs w:val="36"/>
      <w:lang w:eastAsia="fr-FR"/>
    </w:rPr>
  </w:style>
  <w:style w:type="character" w:customStyle="1" w:styleId="Titre3Car">
    <w:name w:val="Titre 3 Car"/>
    <w:basedOn w:val="Policepardfaut"/>
    <w:link w:val="Titre3"/>
    <w:uiPriority w:val="9"/>
    <w:rsid w:val="00687BDD"/>
    <w:rPr>
      <w:rFonts w:ascii="Times New Roman" w:eastAsia="Times New Roman" w:hAnsi="Times New Roman" w:cs="Times New Roman"/>
      <w:b/>
      <w:bCs/>
      <w:sz w:val="27"/>
      <w:szCs w:val="27"/>
      <w:lang w:eastAsia="fr-FR"/>
    </w:rPr>
  </w:style>
  <w:style w:type="paragraph" w:styleId="NormalWeb">
    <w:name w:val="Normal (Web)"/>
    <w:basedOn w:val="Normal"/>
    <w:uiPriority w:val="99"/>
    <w:semiHidden/>
    <w:unhideWhenUsed/>
    <w:rsid w:val="00687BDD"/>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ienhypertexte">
    <w:name w:val="Hyperlink"/>
    <w:basedOn w:val="Policepardfaut"/>
    <w:uiPriority w:val="99"/>
    <w:semiHidden/>
    <w:unhideWhenUsed/>
    <w:rsid w:val="00687BDD"/>
    <w:rPr>
      <w:color w:val="0000FF"/>
      <w:u w:val="single"/>
    </w:rPr>
  </w:style>
  <w:style w:type="character" w:styleId="lev">
    <w:name w:val="Strong"/>
    <w:basedOn w:val="Policepardfaut"/>
    <w:uiPriority w:val="22"/>
    <w:qFormat/>
    <w:rsid w:val="00687BD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7984264">
      <w:bodyDiv w:val="1"/>
      <w:marLeft w:val="0"/>
      <w:marRight w:val="0"/>
      <w:marTop w:val="0"/>
      <w:marBottom w:val="0"/>
      <w:divBdr>
        <w:top w:val="none" w:sz="0" w:space="0" w:color="auto"/>
        <w:left w:val="none" w:sz="0" w:space="0" w:color="auto"/>
        <w:bottom w:val="none" w:sz="0" w:space="0" w:color="auto"/>
        <w:right w:val="none" w:sz="0" w:space="0" w:color="auto"/>
      </w:divBdr>
    </w:div>
    <w:div w:id="1772319084">
      <w:bodyDiv w:val="1"/>
      <w:marLeft w:val="0"/>
      <w:marRight w:val="0"/>
      <w:marTop w:val="0"/>
      <w:marBottom w:val="0"/>
      <w:divBdr>
        <w:top w:val="none" w:sz="0" w:space="0" w:color="auto"/>
        <w:left w:val="none" w:sz="0" w:space="0" w:color="auto"/>
        <w:bottom w:val="none" w:sz="0" w:space="0" w:color="auto"/>
        <w:right w:val="none" w:sz="0" w:space="0" w:color="auto"/>
      </w:divBdr>
      <w:divsChild>
        <w:div w:id="379137957">
          <w:marLeft w:val="0"/>
          <w:marRight w:val="0"/>
          <w:marTop w:val="0"/>
          <w:marBottom w:val="0"/>
          <w:divBdr>
            <w:top w:val="none" w:sz="0" w:space="0" w:color="auto"/>
            <w:left w:val="none" w:sz="0" w:space="0" w:color="auto"/>
            <w:bottom w:val="none" w:sz="0" w:space="0" w:color="auto"/>
            <w:right w:val="none" w:sz="0" w:space="0" w:color="auto"/>
          </w:divBdr>
        </w:div>
        <w:div w:id="1432045916">
          <w:marLeft w:val="0"/>
          <w:marRight w:val="0"/>
          <w:marTop w:val="0"/>
          <w:marBottom w:val="0"/>
          <w:divBdr>
            <w:top w:val="none" w:sz="0" w:space="0" w:color="auto"/>
            <w:left w:val="none" w:sz="0" w:space="0" w:color="auto"/>
            <w:bottom w:val="none" w:sz="0" w:space="0" w:color="auto"/>
            <w:right w:val="none" w:sz="0" w:space="0" w:color="auto"/>
          </w:divBdr>
        </w:div>
        <w:div w:id="1495417433">
          <w:marLeft w:val="0"/>
          <w:marRight w:val="0"/>
          <w:marTop w:val="0"/>
          <w:marBottom w:val="0"/>
          <w:divBdr>
            <w:top w:val="none" w:sz="0" w:space="0" w:color="auto"/>
            <w:left w:val="none" w:sz="0" w:space="0" w:color="auto"/>
            <w:bottom w:val="none" w:sz="0" w:space="0" w:color="auto"/>
            <w:right w:val="none" w:sz="0" w:space="0" w:color="auto"/>
          </w:divBdr>
        </w:div>
      </w:divsChild>
    </w:div>
    <w:div w:id="1787431203">
      <w:bodyDiv w:val="1"/>
      <w:marLeft w:val="0"/>
      <w:marRight w:val="0"/>
      <w:marTop w:val="0"/>
      <w:marBottom w:val="0"/>
      <w:divBdr>
        <w:top w:val="none" w:sz="0" w:space="0" w:color="auto"/>
        <w:left w:val="none" w:sz="0" w:space="0" w:color="auto"/>
        <w:bottom w:val="none" w:sz="0" w:space="0" w:color="auto"/>
        <w:right w:val="none" w:sz="0" w:space="0" w:color="auto"/>
      </w:divBdr>
      <w:divsChild>
        <w:div w:id="1536457439">
          <w:marLeft w:val="0"/>
          <w:marRight w:val="0"/>
          <w:marTop w:val="0"/>
          <w:marBottom w:val="0"/>
          <w:divBdr>
            <w:top w:val="none" w:sz="0" w:space="0" w:color="auto"/>
            <w:left w:val="none" w:sz="0" w:space="0" w:color="auto"/>
            <w:bottom w:val="none" w:sz="0" w:space="0" w:color="auto"/>
            <w:right w:val="none" w:sz="0" w:space="0" w:color="auto"/>
          </w:divBdr>
        </w:div>
        <w:div w:id="1660116796">
          <w:marLeft w:val="0"/>
          <w:marRight w:val="0"/>
          <w:marTop w:val="0"/>
          <w:marBottom w:val="0"/>
          <w:divBdr>
            <w:top w:val="none" w:sz="0" w:space="0" w:color="auto"/>
            <w:left w:val="none" w:sz="0" w:space="0" w:color="auto"/>
            <w:bottom w:val="none" w:sz="0" w:space="0" w:color="auto"/>
            <w:right w:val="none" w:sz="0" w:space="0" w:color="auto"/>
          </w:divBdr>
        </w:div>
        <w:div w:id="556665290">
          <w:marLeft w:val="0"/>
          <w:marRight w:val="0"/>
          <w:marTop w:val="0"/>
          <w:marBottom w:val="0"/>
          <w:divBdr>
            <w:top w:val="none" w:sz="0" w:space="0" w:color="auto"/>
            <w:left w:val="none" w:sz="0" w:space="0" w:color="auto"/>
            <w:bottom w:val="none" w:sz="0" w:space="0" w:color="auto"/>
            <w:right w:val="none" w:sz="0" w:space="0" w:color="auto"/>
          </w:divBdr>
        </w:div>
        <w:div w:id="575358917">
          <w:marLeft w:val="0"/>
          <w:marRight w:val="0"/>
          <w:marTop w:val="0"/>
          <w:marBottom w:val="0"/>
          <w:divBdr>
            <w:top w:val="none" w:sz="0" w:space="0" w:color="auto"/>
            <w:left w:val="none" w:sz="0" w:space="0" w:color="auto"/>
            <w:bottom w:val="none" w:sz="0" w:space="0" w:color="auto"/>
            <w:right w:val="none" w:sz="0" w:space="0" w:color="auto"/>
          </w:divBdr>
        </w:div>
      </w:divsChild>
    </w:div>
    <w:div w:id="2038961977">
      <w:bodyDiv w:val="1"/>
      <w:marLeft w:val="0"/>
      <w:marRight w:val="0"/>
      <w:marTop w:val="0"/>
      <w:marBottom w:val="0"/>
      <w:divBdr>
        <w:top w:val="none" w:sz="0" w:space="0" w:color="auto"/>
        <w:left w:val="none" w:sz="0" w:space="0" w:color="auto"/>
        <w:bottom w:val="none" w:sz="0" w:space="0" w:color="auto"/>
        <w:right w:val="none" w:sz="0" w:space="0" w:color="auto"/>
      </w:divBdr>
      <w:divsChild>
        <w:div w:id="1375421271">
          <w:marLeft w:val="0"/>
          <w:marRight w:val="0"/>
          <w:marTop w:val="0"/>
          <w:marBottom w:val="0"/>
          <w:divBdr>
            <w:top w:val="none" w:sz="0" w:space="0" w:color="auto"/>
            <w:left w:val="none" w:sz="0" w:space="0" w:color="auto"/>
            <w:bottom w:val="none" w:sz="0" w:space="0" w:color="auto"/>
            <w:right w:val="none" w:sz="0" w:space="0" w:color="auto"/>
          </w:divBdr>
        </w:div>
        <w:div w:id="237711966">
          <w:marLeft w:val="0"/>
          <w:marRight w:val="0"/>
          <w:marTop w:val="0"/>
          <w:marBottom w:val="0"/>
          <w:divBdr>
            <w:top w:val="none" w:sz="0" w:space="0" w:color="auto"/>
            <w:left w:val="none" w:sz="0" w:space="0" w:color="auto"/>
            <w:bottom w:val="none" w:sz="0" w:space="0" w:color="auto"/>
            <w:right w:val="none" w:sz="0" w:space="0" w:color="auto"/>
          </w:divBdr>
        </w:div>
        <w:div w:id="115352605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antemagazine.fr/sante/fiche-maladie/psoriasis-177317" TargetMode="External"/><Relationship Id="rId13" Type="http://schemas.openxmlformats.org/officeDocument/2006/relationships/hyperlink" Target="https://www.doctissimo.fr/html/dossiers/maladies_cardiovasculaires.htm" TargetMode="External"/><Relationship Id="rId3" Type="http://schemas.microsoft.com/office/2007/relationships/stylesWithEffects" Target="stylesWithEffects.xml"/><Relationship Id="rId7" Type="http://schemas.openxmlformats.org/officeDocument/2006/relationships/hyperlink" Target="https://www.santemagazine.fr/sante/fiche-maladie/maladie-de-crohn-177319" TargetMode="External"/><Relationship Id="rId12" Type="http://schemas.openxmlformats.org/officeDocument/2006/relationships/hyperlink" Target="https://www.doctissimo.fr/html/dossiers/cancer_poumon.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antemagazine.fr/sante/maladies/cancer/cancer-du-poumon/les-differents-types-de-cancer-du-poumon-428347" TargetMode="External"/><Relationship Id="rId11" Type="http://schemas.openxmlformats.org/officeDocument/2006/relationships/hyperlink" Target="https://www.doctissimo.fr/html/nutrition/securite/intoxications_niv2.ht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doctissimo.fr/html/forme/sports/niv2/courir.htm" TargetMode="External"/><Relationship Id="rId4" Type="http://schemas.openxmlformats.org/officeDocument/2006/relationships/settings" Target="settings.xml"/><Relationship Id="rId9" Type="http://schemas.openxmlformats.org/officeDocument/2006/relationships/hyperlink" Target="https://www.santepubliquefrance.fr/determinants-de-sante/tabac/articles/quelles-sont-les-dispositions-de-lutte-contre-le-tabagisme-en-france"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555</TotalTime>
  <Pages>4</Pages>
  <Words>1026</Words>
  <Characters>5648</Characters>
  <Application>Microsoft Office Word</Application>
  <DocSecurity>0</DocSecurity>
  <Lines>47</Lines>
  <Paragraphs>13</Paragraphs>
  <ScaleCrop>false</ScaleCrop>
  <HeadingPairs>
    <vt:vector size="2" baseType="variant">
      <vt:variant>
        <vt:lpstr>Titre</vt:lpstr>
      </vt:variant>
      <vt:variant>
        <vt:i4>1</vt:i4>
      </vt:variant>
    </vt:vector>
  </HeadingPairs>
  <TitlesOfParts>
    <vt:vector size="1" baseType="lpstr">
      <vt:lpstr/>
    </vt:vector>
  </TitlesOfParts>
  <Company>rdkc</Company>
  <LinksUpToDate>false</LinksUpToDate>
  <CharactersWithSpaces>6661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SIRINE</dc:creator>
  <cp:lastModifiedBy>SIRINE</cp:lastModifiedBy>
  <cp:revision>5</cp:revision>
  <dcterms:created xsi:type="dcterms:W3CDTF">2021-05-01T23:00:00Z</dcterms:created>
  <dcterms:modified xsi:type="dcterms:W3CDTF">2021-05-02T08:15:00Z</dcterms:modified>
</cp:coreProperties>
</file>